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2FB" w:rsidRPr="00364B22" w:rsidRDefault="00C62AEA" w:rsidP="00863CE6">
      <w:pPr>
        <w:pStyle w:val="Default"/>
        <w:ind w:left="-568" w:right="-568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 </w:t>
      </w:r>
      <w:r w:rsidR="005B52FB" w:rsidRPr="00364B22">
        <w:rPr>
          <w:b/>
          <w:bCs/>
          <w:sz w:val="28"/>
          <w:szCs w:val="28"/>
          <w:u w:val="single"/>
        </w:rPr>
        <w:t xml:space="preserve">Směrnice pro zadávání veřejných zakázek malého rozsahu </w:t>
      </w:r>
    </w:p>
    <w:p w:rsidR="005B52FB" w:rsidRPr="00364B22" w:rsidRDefault="005B52FB" w:rsidP="00863CE6">
      <w:pPr>
        <w:pStyle w:val="Default"/>
        <w:ind w:left="-568" w:right="-568"/>
        <w:jc w:val="center"/>
        <w:rPr>
          <w:b/>
          <w:bCs/>
          <w:sz w:val="28"/>
          <w:szCs w:val="28"/>
          <w:u w:val="single"/>
        </w:rPr>
      </w:pPr>
    </w:p>
    <w:p w:rsidR="005B52FB" w:rsidRPr="00364B22" w:rsidRDefault="005B52FB" w:rsidP="00863CE6">
      <w:pPr>
        <w:pStyle w:val="Default"/>
        <w:ind w:left="-568" w:right="-568"/>
        <w:jc w:val="center"/>
        <w:rPr>
          <w:b/>
          <w:bCs/>
          <w:sz w:val="28"/>
          <w:szCs w:val="28"/>
          <w:u w:val="single"/>
        </w:rPr>
      </w:pPr>
      <w:r w:rsidRPr="00364B22">
        <w:rPr>
          <w:b/>
          <w:bCs/>
          <w:sz w:val="28"/>
          <w:szCs w:val="28"/>
          <w:u w:val="single"/>
        </w:rPr>
        <w:t>Obec Šebestěnice</w:t>
      </w:r>
    </w:p>
    <w:p w:rsidR="005B52FB" w:rsidRDefault="005B52FB" w:rsidP="00863CE6">
      <w:pPr>
        <w:pStyle w:val="Default"/>
        <w:ind w:left="-568" w:right="-568"/>
        <w:jc w:val="center"/>
      </w:pPr>
    </w:p>
    <w:p w:rsidR="005B52FB" w:rsidRDefault="005B52FB" w:rsidP="009A471A">
      <w:pPr>
        <w:pStyle w:val="Default"/>
        <w:spacing w:before="2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Tato směrnice upravuje postup při zadávání veřejných zakázek malého rozsahu specifikovaných v § 6, § 12 odst. 6 a § 147a zákona č.137/2006 Sb., o veřejných zakázkách, ve znění pozdějších předpisů (dále jen „zákon“), tj. veřejných zakázek na dodávky a služby, jejichž finanční objem nepřesáhne 2,000.000,- Kč bez DPH a veřejných zakázek na stavební práce, jejichž finanční objem nepřesáhne 6,000.000,-. Kč bez DPH. Tato směrnice je závazná pro členy zastupitelstva obce. </w:t>
      </w:r>
    </w:p>
    <w:p w:rsidR="005B52FB" w:rsidRDefault="005B52FB" w:rsidP="009A471A">
      <w:pPr>
        <w:pStyle w:val="Default"/>
        <w:spacing w:before="24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Veřejné </w:t>
      </w:r>
      <w:r w:rsidRPr="00364B22">
        <w:rPr>
          <w:b/>
          <w:bCs/>
        </w:rPr>
        <w:t xml:space="preserve"> zakázk</w:t>
      </w:r>
      <w:r>
        <w:rPr>
          <w:b/>
          <w:bCs/>
        </w:rPr>
        <w:t xml:space="preserve">y </w:t>
      </w:r>
      <w:r w:rsidRPr="00364B22">
        <w:rPr>
          <w:b/>
          <w:bCs/>
        </w:rPr>
        <w:t xml:space="preserve"> malého rozsahu</w:t>
      </w:r>
    </w:p>
    <w:p w:rsidR="005B52FB" w:rsidRDefault="005B52FB" w:rsidP="004870B1">
      <w:pPr>
        <w:pStyle w:val="Default"/>
        <w:spacing w:before="240"/>
        <w:jc w:val="both"/>
        <w:rPr>
          <w:sz w:val="23"/>
          <w:szCs w:val="23"/>
        </w:rPr>
      </w:pPr>
      <w:r w:rsidRPr="004870B1">
        <w:t>Veřejné zakázky malého rozsahu § 12 ods</w:t>
      </w:r>
      <w:r>
        <w:t>t</w:t>
      </w:r>
      <w:r w:rsidRPr="004870B1">
        <w:t>.</w:t>
      </w:r>
      <w:r>
        <w:t xml:space="preserve"> 6 zákona Č 137/2006 Sb. není obec v souladu s §18 odst. 3 povinna zadávat postupem podle zákona, ale musí vždy dodržovat zásady uvedené v § 6 tj.,</w:t>
      </w:r>
      <w:r w:rsidRPr="004870B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dodržet zásady transparentnosti, rovného zacházení a zákazu diskriminace. </w:t>
      </w:r>
    </w:p>
    <w:p w:rsidR="005B52FB" w:rsidRPr="004870B1" w:rsidRDefault="005B52FB" w:rsidP="004870B1">
      <w:pPr>
        <w:pStyle w:val="Default"/>
        <w:spacing w:before="240"/>
        <w:rPr>
          <w:sz w:val="23"/>
          <w:szCs w:val="23"/>
        </w:rPr>
      </w:pPr>
    </w:p>
    <w:p w:rsidR="005B52FB" w:rsidRPr="00364B22" w:rsidRDefault="005B52FB" w:rsidP="009A471A">
      <w:pPr>
        <w:pStyle w:val="Default"/>
        <w:jc w:val="center"/>
        <w:rPr>
          <w:b/>
          <w:bCs/>
        </w:rPr>
      </w:pPr>
      <w:r w:rsidRPr="00364B22">
        <w:rPr>
          <w:b/>
          <w:bCs/>
        </w:rPr>
        <w:t>Stanovení hodnoty zakázky</w:t>
      </w:r>
    </w:p>
    <w:p w:rsidR="005B52FB" w:rsidRDefault="005B52FB" w:rsidP="009A471A">
      <w:pPr>
        <w:pStyle w:val="Default"/>
        <w:spacing w:before="240"/>
        <w:ind w:left="132" w:hanging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1.Základní povinností zadavatele je stanovit ještě před zahájením zadávacího řízení předpokládanou hodnotou zakázky ve smyslu § 13 zákona. </w:t>
      </w:r>
    </w:p>
    <w:p w:rsidR="005B52FB" w:rsidRDefault="005B52FB" w:rsidP="009A471A">
      <w:pPr>
        <w:pStyle w:val="Default"/>
        <w:spacing w:before="240"/>
        <w:ind w:left="132" w:hanging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2.Předpokládanou hodnotou zakázky se rozumí zadavatelem předpokládaná výše peněžitého závazku vyplývajícího z plnění veřejné zakázky za stanovené období. Při stanovení předpokládané hodnoty je vždy rozhodná cena bez DPH.</w:t>
      </w:r>
    </w:p>
    <w:p w:rsidR="005B52FB" w:rsidRDefault="005B52FB" w:rsidP="009A471A">
      <w:pPr>
        <w:pStyle w:val="Default"/>
        <w:rPr>
          <w:sz w:val="23"/>
          <w:szCs w:val="23"/>
        </w:rPr>
      </w:pPr>
    </w:p>
    <w:p w:rsidR="005B52FB" w:rsidRPr="00364B22" w:rsidRDefault="005B52FB" w:rsidP="009A471A">
      <w:pPr>
        <w:pStyle w:val="Default"/>
        <w:spacing w:before="240"/>
        <w:jc w:val="center"/>
        <w:rPr>
          <w:b/>
          <w:bCs/>
        </w:rPr>
      </w:pPr>
      <w:r w:rsidRPr="00364B22">
        <w:rPr>
          <w:b/>
          <w:bCs/>
        </w:rPr>
        <w:t>Kategorie veřejných zakázek malého rozsahu</w:t>
      </w:r>
    </w:p>
    <w:p w:rsidR="005B52FB" w:rsidRPr="00D5302F" w:rsidRDefault="005B52FB" w:rsidP="009A471A">
      <w:pPr>
        <w:pStyle w:val="Default"/>
        <w:spacing w:before="480"/>
        <w:ind w:left="680" w:hanging="794"/>
        <w:jc w:val="both"/>
        <w:rPr>
          <w:b/>
          <w:bCs/>
          <w:sz w:val="23"/>
          <w:szCs w:val="23"/>
        </w:rPr>
      </w:pPr>
      <w:r>
        <w:rPr>
          <w:sz w:val="23"/>
          <w:szCs w:val="23"/>
          <w:u w:val="single"/>
        </w:rPr>
        <w:t xml:space="preserve">I. kategorie </w:t>
      </w:r>
      <w:r>
        <w:rPr>
          <w:sz w:val="23"/>
          <w:szCs w:val="23"/>
        </w:rPr>
        <w:t xml:space="preserve">- tj. </w:t>
      </w:r>
      <w:r w:rsidRPr="00D5302F">
        <w:rPr>
          <w:b/>
          <w:bCs/>
          <w:sz w:val="23"/>
          <w:szCs w:val="23"/>
        </w:rPr>
        <w:t>veřejné zakázky na dodávky, služby a na stavební práce do výše 20 tis. Kč bez DPH, vybírá bez výběrového řízení starosta.</w:t>
      </w:r>
    </w:p>
    <w:p w:rsidR="005B52FB" w:rsidRDefault="005B52FB" w:rsidP="009A471A">
      <w:pPr>
        <w:pStyle w:val="Default"/>
        <w:spacing w:before="480"/>
        <w:ind w:left="680" w:hanging="794"/>
        <w:jc w:val="both"/>
        <w:rPr>
          <w:sz w:val="23"/>
          <w:szCs w:val="23"/>
        </w:rPr>
      </w:pPr>
      <w:r>
        <w:rPr>
          <w:sz w:val="23"/>
          <w:szCs w:val="23"/>
          <w:u w:val="single"/>
        </w:rPr>
        <w:t xml:space="preserve">II. kategorie </w:t>
      </w:r>
      <w:r>
        <w:rPr>
          <w:sz w:val="23"/>
          <w:szCs w:val="23"/>
        </w:rPr>
        <w:t>- tj</w:t>
      </w:r>
      <w:r w:rsidRPr="00D5302F">
        <w:rPr>
          <w:b/>
          <w:bCs/>
          <w:sz w:val="23"/>
          <w:szCs w:val="23"/>
        </w:rPr>
        <w:t>. veřejné zakázky na dodávky, služby a na stavební práce vyšší než 20 000 Kč, až do výše 100 tis. Kč bez DPH</w:t>
      </w:r>
      <w:r>
        <w:rPr>
          <w:sz w:val="23"/>
          <w:szCs w:val="23"/>
        </w:rPr>
        <w:t xml:space="preserve">, vybírá bez výběrového řízení starosta a místostarosta. U těchto veřejných zakázek můžou vycházet z místní znalosti trhu. </w:t>
      </w:r>
    </w:p>
    <w:p w:rsidR="005B52FB" w:rsidRDefault="005B52FB" w:rsidP="00D5302F">
      <w:pPr>
        <w:pStyle w:val="Default"/>
        <w:spacing w:before="480"/>
        <w:ind w:left="680" w:hanging="794"/>
        <w:rPr>
          <w:sz w:val="23"/>
          <w:szCs w:val="23"/>
        </w:rPr>
      </w:pPr>
      <w:r>
        <w:rPr>
          <w:sz w:val="23"/>
          <w:szCs w:val="23"/>
          <w:u w:val="single"/>
        </w:rPr>
        <w:t xml:space="preserve">III. kategorie – tj. </w:t>
      </w:r>
      <w:r w:rsidRPr="00D5302F">
        <w:rPr>
          <w:b/>
          <w:bCs/>
          <w:sz w:val="23"/>
          <w:szCs w:val="23"/>
        </w:rPr>
        <w:t xml:space="preserve">veřejné zakázky na dodávky, služby  nad 100 000,- Kč bez DPH do </w:t>
      </w:r>
      <w:r>
        <w:rPr>
          <w:b/>
          <w:bCs/>
          <w:sz w:val="23"/>
          <w:szCs w:val="23"/>
        </w:rPr>
        <w:t xml:space="preserve">                </w:t>
      </w:r>
      <w:r w:rsidRPr="00D5302F">
        <w:rPr>
          <w:b/>
          <w:bCs/>
          <w:sz w:val="23"/>
          <w:szCs w:val="23"/>
        </w:rPr>
        <w:t>2 000 000,- Kč bez DPH, veřejné zakázky na stavební práce nad 100 000,- Kč bez DPH do 6 000 000,-Kč</w:t>
      </w:r>
      <w:r>
        <w:rPr>
          <w:b/>
          <w:bCs/>
          <w:sz w:val="23"/>
          <w:szCs w:val="23"/>
        </w:rPr>
        <w:t xml:space="preserve"> </w:t>
      </w:r>
      <w:r w:rsidRPr="00D5302F">
        <w:rPr>
          <w:b/>
          <w:bCs/>
          <w:sz w:val="23"/>
          <w:szCs w:val="23"/>
        </w:rPr>
        <w:t>bez DPH</w:t>
      </w:r>
      <w:r>
        <w:rPr>
          <w:b/>
          <w:bCs/>
          <w:sz w:val="23"/>
          <w:szCs w:val="23"/>
        </w:rPr>
        <w:t>.</w:t>
      </w:r>
      <w:r>
        <w:rPr>
          <w:sz w:val="23"/>
          <w:szCs w:val="23"/>
        </w:rPr>
        <w:t xml:space="preserve"> U těchto veřejných zakázek malého rozsahu se vyzvou 3 dodavatelé k předložení nabídky. Výzvu a seznam  obeslaných dodavatelů schvaluje zastupitelstvo obce.  Zastupitelstvo obce  jmenuje tříčlennou výběrovou komisi, ta posoudí doručené nabídky, navrhne pořadí vybraných uchazečů a sepíše zápis.O výběru nejvhodnější nabídky rozhodne s konečnou platností zastupitelstvo obce.   </w:t>
      </w:r>
    </w:p>
    <w:p w:rsidR="005B52FB" w:rsidRDefault="005B52FB" w:rsidP="009A471A">
      <w:pPr>
        <w:pStyle w:val="Default"/>
        <w:rPr>
          <w:sz w:val="23"/>
          <w:szCs w:val="23"/>
        </w:rPr>
      </w:pPr>
    </w:p>
    <w:p w:rsidR="005B52FB" w:rsidRDefault="005B52FB" w:rsidP="009A6A55">
      <w:pPr>
        <w:pStyle w:val="Default"/>
        <w:spacing w:before="240"/>
        <w:ind w:left="720"/>
        <w:rPr>
          <w:b/>
          <w:bCs/>
          <w:sz w:val="23"/>
          <w:szCs w:val="23"/>
        </w:rPr>
      </w:pPr>
    </w:p>
    <w:p w:rsidR="005B52FB" w:rsidRDefault="005B52FB" w:rsidP="009A6A55">
      <w:pPr>
        <w:pStyle w:val="Default"/>
        <w:spacing w:before="240"/>
        <w:ind w:left="720"/>
        <w:rPr>
          <w:b/>
          <w:bCs/>
          <w:sz w:val="23"/>
          <w:szCs w:val="23"/>
        </w:rPr>
      </w:pPr>
    </w:p>
    <w:p w:rsidR="005B52FB" w:rsidRPr="009A6A55" w:rsidRDefault="005B52FB" w:rsidP="009A6A55">
      <w:pPr>
        <w:pStyle w:val="Default"/>
        <w:spacing w:before="240"/>
        <w:ind w:left="720"/>
        <w:rPr>
          <w:b/>
          <w:bCs/>
          <w:sz w:val="23"/>
          <w:szCs w:val="23"/>
        </w:rPr>
      </w:pPr>
      <w:r w:rsidRPr="009A6A55">
        <w:rPr>
          <w:b/>
          <w:bCs/>
          <w:sz w:val="23"/>
          <w:szCs w:val="23"/>
        </w:rPr>
        <w:lastRenderedPageBreak/>
        <w:t>Výzva k podání nabídek, případně zadávací dokumentace, musí obsahovat</w:t>
      </w:r>
      <w:r>
        <w:rPr>
          <w:b/>
          <w:bCs/>
          <w:sz w:val="23"/>
          <w:szCs w:val="23"/>
        </w:rPr>
        <w:t xml:space="preserve"> m</w:t>
      </w:r>
      <w:r w:rsidRPr="009A6A55">
        <w:rPr>
          <w:b/>
          <w:bCs/>
          <w:sz w:val="23"/>
          <w:szCs w:val="23"/>
        </w:rPr>
        <w:t>inimálně:</w:t>
      </w:r>
    </w:p>
    <w:p w:rsidR="005B52FB" w:rsidRPr="007959D5" w:rsidRDefault="005B52FB" w:rsidP="009A6A55">
      <w:pPr>
        <w:pStyle w:val="Default"/>
        <w:rPr>
          <w:b/>
          <w:bCs/>
          <w:sz w:val="23"/>
          <w:szCs w:val="23"/>
        </w:rPr>
      </w:pPr>
    </w:p>
    <w:p w:rsidR="005B52FB" w:rsidRPr="007959D5" w:rsidRDefault="005B52FB" w:rsidP="009A471A">
      <w:pPr>
        <w:pStyle w:val="Default"/>
        <w:ind w:left="852" w:hanging="850"/>
        <w:rPr>
          <w:b/>
          <w:bCs/>
          <w:sz w:val="23"/>
          <w:szCs w:val="23"/>
        </w:rPr>
      </w:pPr>
      <w:r w:rsidRPr="007959D5">
        <w:rPr>
          <w:b/>
          <w:bCs/>
          <w:sz w:val="23"/>
          <w:szCs w:val="23"/>
        </w:rPr>
        <w:t>a) Identifikační údaje zadavatele;</w:t>
      </w:r>
    </w:p>
    <w:p w:rsidR="005B52FB" w:rsidRPr="007959D5" w:rsidRDefault="005B52FB" w:rsidP="009A471A">
      <w:pPr>
        <w:pStyle w:val="Default"/>
        <w:ind w:left="852" w:hanging="850"/>
        <w:rPr>
          <w:b/>
          <w:bCs/>
          <w:sz w:val="23"/>
          <w:szCs w:val="23"/>
        </w:rPr>
      </w:pPr>
      <w:r w:rsidRPr="007959D5">
        <w:rPr>
          <w:b/>
          <w:bCs/>
          <w:sz w:val="23"/>
          <w:szCs w:val="23"/>
        </w:rPr>
        <w:t>b) Vymezení předmětu veřejné zakázky malého rozsahu;</w:t>
      </w:r>
    </w:p>
    <w:p w:rsidR="005B52FB" w:rsidRPr="007959D5" w:rsidRDefault="005B52FB" w:rsidP="009A471A">
      <w:pPr>
        <w:pStyle w:val="Default"/>
        <w:ind w:left="852" w:hanging="850"/>
        <w:rPr>
          <w:b/>
          <w:bCs/>
          <w:sz w:val="23"/>
          <w:szCs w:val="23"/>
        </w:rPr>
      </w:pPr>
      <w:r w:rsidRPr="007959D5">
        <w:rPr>
          <w:b/>
          <w:bCs/>
          <w:sz w:val="23"/>
          <w:szCs w:val="23"/>
        </w:rPr>
        <w:t>c) Místo a doba plnění</w:t>
      </w:r>
    </w:p>
    <w:p w:rsidR="005B52FB" w:rsidRPr="007959D5" w:rsidRDefault="005B52FB" w:rsidP="009A471A">
      <w:pPr>
        <w:pStyle w:val="Default"/>
        <w:ind w:left="852" w:hanging="850"/>
        <w:jc w:val="both"/>
        <w:rPr>
          <w:b/>
          <w:bCs/>
          <w:sz w:val="23"/>
          <w:szCs w:val="23"/>
        </w:rPr>
      </w:pPr>
      <w:r w:rsidRPr="007959D5">
        <w:rPr>
          <w:b/>
          <w:bCs/>
          <w:sz w:val="23"/>
          <w:szCs w:val="23"/>
        </w:rPr>
        <w:t>d) požadovaný obsah nabídky</w:t>
      </w:r>
    </w:p>
    <w:p w:rsidR="005B52FB" w:rsidRPr="007959D5" w:rsidRDefault="005B52FB" w:rsidP="009A471A">
      <w:pPr>
        <w:pStyle w:val="Default"/>
        <w:ind w:left="852" w:hanging="850"/>
        <w:jc w:val="both"/>
        <w:rPr>
          <w:b/>
          <w:bCs/>
          <w:sz w:val="23"/>
          <w:szCs w:val="23"/>
        </w:rPr>
      </w:pPr>
      <w:r w:rsidRPr="007959D5">
        <w:rPr>
          <w:b/>
          <w:bCs/>
          <w:sz w:val="23"/>
          <w:szCs w:val="23"/>
        </w:rPr>
        <w:t>e) kriteria hodnocení nabídky</w:t>
      </w:r>
    </w:p>
    <w:p w:rsidR="005B52FB" w:rsidRPr="007959D5" w:rsidRDefault="005B52FB" w:rsidP="007959D5">
      <w:pPr>
        <w:pStyle w:val="Default"/>
        <w:ind w:left="852" w:hanging="850"/>
        <w:jc w:val="both"/>
        <w:rPr>
          <w:b/>
          <w:bCs/>
          <w:sz w:val="23"/>
          <w:szCs w:val="23"/>
        </w:rPr>
      </w:pPr>
      <w:r w:rsidRPr="007959D5">
        <w:rPr>
          <w:b/>
          <w:bCs/>
          <w:sz w:val="23"/>
          <w:szCs w:val="23"/>
        </w:rPr>
        <w:t>f) doložení těchto dokladů</w:t>
      </w:r>
      <w:r>
        <w:rPr>
          <w:b/>
          <w:bCs/>
          <w:sz w:val="23"/>
          <w:szCs w:val="23"/>
        </w:rPr>
        <w:t xml:space="preserve"> </w:t>
      </w:r>
      <w:r w:rsidRPr="007959D5">
        <w:rPr>
          <w:b/>
          <w:bCs/>
          <w:sz w:val="23"/>
          <w:szCs w:val="23"/>
        </w:rPr>
        <w:t>při předložení nabídky:</w:t>
      </w:r>
    </w:p>
    <w:p w:rsidR="005B52FB" w:rsidRDefault="005B52FB" w:rsidP="007959D5">
      <w:pPr>
        <w:pStyle w:val="Default"/>
        <w:numPr>
          <w:ilvl w:val="0"/>
          <w:numId w:val="15"/>
        </w:numPr>
        <w:rPr>
          <w:sz w:val="23"/>
          <w:szCs w:val="23"/>
        </w:rPr>
      </w:pPr>
      <w:r>
        <w:rPr>
          <w:sz w:val="23"/>
          <w:szCs w:val="23"/>
        </w:rPr>
        <w:t>prokázání oprávnění k podnikání ( živnostenský list, výpis z obchodního rejstříku či jiné evidence, pokud v ní má být dodavatel zapsán podle zvláštních právních předpisů), - kopie oprávnění</w:t>
      </w:r>
    </w:p>
    <w:p w:rsidR="005B52FB" w:rsidRPr="007959D5" w:rsidRDefault="005B52FB" w:rsidP="007959D5">
      <w:pPr>
        <w:pStyle w:val="Default"/>
        <w:numPr>
          <w:ilvl w:val="0"/>
          <w:numId w:val="15"/>
        </w:numPr>
        <w:rPr>
          <w:b/>
          <w:bCs/>
          <w:sz w:val="23"/>
          <w:szCs w:val="23"/>
        </w:rPr>
      </w:pPr>
      <w:r w:rsidRPr="007959D5">
        <w:rPr>
          <w:b/>
          <w:bCs/>
          <w:sz w:val="23"/>
          <w:szCs w:val="23"/>
        </w:rPr>
        <w:t>vybraným uchazečem před podpisem smlouvy:</w:t>
      </w:r>
    </w:p>
    <w:p w:rsidR="00EF1457" w:rsidRDefault="005B52FB" w:rsidP="007959D5">
      <w:pPr>
        <w:pStyle w:val="Default"/>
        <w:ind w:left="362"/>
        <w:rPr>
          <w:sz w:val="23"/>
          <w:szCs w:val="23"/>
        </w:rPr>
      </w:pPr>
      <w:r>
        <w:rPr>
          <w:sz w:val="23"/>
          <w:szCs w:val="23"/>
        </w:rPr>
        <w:t xml:space="preserve">prokázání oprávnění k podnikání  (živnostenský list, výpis z obchodního rejstříku či jiné evidence, pokud v ní má být dodavatel zapsán podle zvláštních právních předpisů), </w:t>
      </w:r>
      <w:r w:rsidR="00EF1457">
        <w:rPr>
          <w:sz w:val="23"/>
          <w:szCs w:val="23"/>
        </w:rPr>
        <w:t>ne starší 90 dnů oprávnění k podnikání může doložit ve stejnopise, nebo úředně ověřené kopii</w:t>
      </w:r>
    </w:p>
    <w:p w:rsidR="00EF1457" w:rsidRDefault="00EF1457" w:rsidP="007959D5">
      <w:pPr>
        <w:pStyle w:val="Default"/>
        <w:ind w:left="362"/>
        <w:rPr>
          <w:sz w:val="23"/>
          <w:szCs w:val="23"/>
        </w:rPr>
      </w:pPr>
      <w:r>
        <w:rPr>
          <w:sz w:val="23"/>
          <w:szCs w:val="23"/>
        </w:rPr>
        <w:t>- čestné prohlášení dodavatele o tom, že splňuje následující kritéria( u právnické osoby podepsané osobou oprávněnou jednat jejím jménem):</w:t>
      </w:r>
    </w:p>
    <w:p w:rsidR="00EF1457" w:rsidRDefault="00EF1457" w:rsidP="007959D5">
      <w:pPr>
        <w:pStyle w:val="Default"/>
        <w:ind w:left="362"/>
        <w:rPr>
          <w:sz w:val="23"/>
          <w:szCs w:val="23"/>
        </w:rPr>
      </w:pPr>
      <w:r>
        <w:rPr>
          <w:sz w:val="23"/>
          <w:szCs w:val="23"/>
        </w:rPr>
        <w:t>1)  není v likvidaci )jde-li o právnickou osobu)</w:t>
      </w:r>
    </w:p>
    <w:p w:rsidR="00EF1457" w:rsidRDefault="00EF1457" w:rsidP="007959D5">
      <w:pPr>
        <w:pStyle w:val="Default"/>
        <w:ind w:left="362"/>
        <w:rPr>
          <w:sz w:val="23"/>
          <w:szCs w:val="23"/>
        </w:rPr>
      </w:pPr>
      <w:r>
        <w:rPr>
          <w:sz w:val="23"/>
          <w:szCs w:val="23"/>
        </w:rPr>
        <w:t>2)  v uplynulých 3 letech proti němu nebyl prohlášen konkurz nebo konkurz</w:t>
      </w:r>
      <w:r w:rsidR="005B52FB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nebyl zrušen pro    </w:t>
      </w:r>
    </w:p>
    <w:p w:rsidR="00EF1457" w:rsidRDefault="00EF1457" w:rsidP="007959D5">
      <w:pPr>
        <w:pStyle w:val="Default"/>
        <w:ind w:left="362"/>
        <w:rPr>
          <w:sz w:val="23"/>
          <w:szCs w:val="23"/>
        </w:rPr>
      </w:pPr>
      <w:r>
        <w:rPr>
          <w:sz w:val="23"/>
          <w:szCs w:val="23"/>
        </w:rPr>
        <w:t xml:space="preserve">      nedostatek majetku</w:t>
      </w:r>
    </w:p>
    <w:p w:rsidR="00EF1457" w:rsidRDefault="00EF1457" w:rsidP="007959D5">
      <w:pPr>
        <w:pStyle w:val="Default"/>
        <w:ind w:left="362"/>
        <w:rPr>
          <w:sz w:val="23"/>
          <w:szCs w:val="23"/>
        </w:rPr>
      </w:pPr>
      <w:r>
        <w:rPr>
          <w:sz w:val="23"/>
          <w:szCs w:val="23"/>
        </w:rPr>
        <w:t>3)  nemá v evidenci daní zachyceny daňové nedoplatky</w:t>
      </w:r>
    </w:p>
    <w:p w:rsidR="008E3290" w:rsidRDefault="00EF1457" w:rsidP="007959D5">
      <w:pPr>
        <w:pStyle w:val="Default"/>
        <w:ind w:left="362"/>
        <w:rPr>
          <w:sz w:val="23"/>
          <w:szCs w:val="23"/>
        </w:rPr>
      </w:pPr>
      <w:r>
        <w:rPr>
          <w:sz w:val="23"/>
          <w:szCs w:val="23"/>
        </w:rPr>
        <w:t>4)  nemá nedoplatek na pojistném a penále na</w:t>
      </w:r>
      <w:r w:rsidR="00581064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zdravotní pojišt</w:t>
      </w:r>
      <w:r w:rsidR="00581064">
        <w:rPr>
          <w:sz w:val="23"/>
          <w:szCs w:val="23"/>
        </w:rPr>
        <w:t xml:space="preserve">ění, </w:t>
      </w:r>
      <w:r>
        <w:rPr>
          <w:sz w:val="23"/>
          <w:szCs w:val="23"/>
        </w:rPr>
        <w:t xml:space="preserve">, </w:t>
      </w:r>
      <w:r w:rsidR="00581064">
        <w:rPr>
          <w:sz w:val="23"/>
          <w:szCs w:val="23"/>
        </w:rPr>
        <w:t xml:space="preserve">nebo pojistném a penále </w:t>
      </w:r>
      <w:r w:rsidR="008E3290">
        <w:rPr>
          <w:sz w:val="23"/>
          <w:szCs w:val="23"/>
        </w:rPr>
        <w:t xml:space="preserve">   </w:t>
      </w:r>
    </w:p>
    <w:p w:rsidR="008E3290" w:rsidRDefault="008E3290" w:rsidP="007959D5">
      <w:pPr>
        <w:pStyle w:val="Default"/>
        <w:ind w:left="362"/>
        <w:rPr>
          <w:sz w:val="23"/>
          <w:szCs w:val="23"/>
        </w:rPr>
      </w:pPr>
      <w:r>
        <w:rPr>
          <w:sz w:val="23"/>
          <w:szCs w:val="23"/>
        </w:rPr>
        <w:t xml:space="preserve">      </w:t>
      </w:r>
      <w:r w:rsidR="00581064">
        <w:rPr>
          <w:sz w:val="23"/>
          <w:szCs w:val="23"/>
        </w:rPr>
        <w:t>na sociálním</w:t>
      </w:r>
      <w:r>
        <w:rPr>
          <w:sz w:val="23"/>
          <w:szCs w:val="23"/>
        </w:rPr>
        <w:t xml:space="preserve"> zabezpečení, příspěvku na státní politiku zaměstnanosti, s výjimkou případů, kdy bylo povoleno splácení ve splátkách a není prodlení se splácením splátek</w:t>
      </w:r>
    </w:p>
    <w:p w:rsidR="002A0F0D" w:rsidRDefault="008E3290" w:rsidP="007959D5">
      <w:pPr>
        <w:pStyle w:val="Default"/>
        <w:ind w:left="362"/>
        <w:rPr>
          <w:sz w:val="23"/>
          <w:szCs w:val="23"/>
        </w:rPr>
      </w:pPr>
      <w:r>
        <w:rPr>
          <w:sz w:val="23"/>
          <w:szCs w:val="23"/>
        </w:rPr>
        <w:t xml:space="preserve">5) čestné prohlášení dodavatele (fyzická osoba) o tom, že nebyl pravomocně odsouzen pro trestný čin nebo došlo k zahlazení odsouzení trestného činu, jehož skutková podstata souvisí s předmětem podnikání. Právnická osoba musí tuto podmínku splňovat a prohlášení </w:t>
      </w:r>
      <w:r w:rsidR="005B52FB">
        <w:rPr>
          <w:sz w:val="23"/>
          <w:szCs w:val="23"/>
        </w:rPr>
        <w:t xml:space="preserve"> </w:t>
      </w:r>
      <w:r>
        <w:rPr>
          <w:sz w:val="23"/>
          <w:szCs w:val="23"/>
        </w:rPr>
        <w:t>učinit statutární orgán nebo každý člen statutárního orgánu, vedoucí organizační složky nebo statutárním orgánem pověřený zástupce.</w:t>
      </w:r>
    </w:p>
    <w:p w:rsidR="002A0F0D" w:rsidRPr="002A0F0D" w:rsidRDefault="002A0F0D" w:rsidP="002A0F0D">
      <w:pPr>
        <w:pStyle w:val="Default"/>
        <w:rPr>
          <w:b/>
          <w:sz w:val="23"/>
          <w:szCs w:val="23"/>
        </w:rPr>
      </w:pPr>
      <w:r w:rsidRPr="002A0F0D">
        <w:rPr>
          <w:b/>
          <w:sz w:val="23"/>
          <w:szCs w:val="23"/>
        </w:rPr>
        <w:t>g) platební podmínky</w:t>
      </w:r>
    </w:p>
    <w:p w:rsidR="002A0F0D" w:rsidRPr="002A0F0D" w:rsidRDefault="002A0F0D" w:rsidP="002A0F0D">
      <w:pPr>
        <w:pStyle w:val="Default"/>
        <w:rPr>
          <w:b/>
          <w:sz w:val="23"/>
          <w:szCs w:val="23"/>
        </w:rPr>
      </w:pPr>
      <w:r w:rsidRPr="002A0F0D">
        <w:rPr>
          <w:b/>
          <w:sz w:val="23"/>
          <w:szCs w:val="23"/>
        </w:rPr>
        <w:t>h) způsob a místo podávání nabídek</w:t>
      </w:r>
    </w:p>
    <w:p w:rsidR="002A0F0D" w:rsidRDefault="002A0F0D" w:rsidP="002A0F0D">
      <w:pPr>
        <w:pStyle w:val="Default"/>
        <w:rPr>
          <w:b/>
          <w:sz w:val="23"/>
          <w:szCs w:val="23"/>
        </w:rPr>
      </w:pPr>
      <w:r w:rsidRPr="002A0F0D">
        <w:rPr>
          <w:b/>
          <w:sz w:val="23"/>
          <w:szCs w:val="23"/>
        </w:rPr>
        <w:t>i)</w:t>
      </w:r>
      <w:r>
        <w:rPr>
          <w:b/>
          <w:sz w:val="23"/>
          <w:szCs w:val="23"/>
        </w:rPr>
        <w:t xml:space="preserve"> </w:t>
      </w:r>
      <w:r w:rsidRPr="002A0F0D">
        <w:rPr>
          <w:b/>
          <w:sz w:val="23"/>
          <w:szCs w:val="23"/>
        </w:rPr>
        <w:t>další požadavky a podmínky</w:t>
      </w:r>
      <w:r w:rsidR="005B52FB" w:rsidRPr="002A0F0D">
        <w:rPr>
          <w:b/>
          <w:sz w:val="23"/>
          <w:szCs w:val="23"/>
        </w:rPr>
        <w:t xml:space="preserve">  </w:t>
      </w:r>
    </w:p>
    <w:p w:rsidR="002A0F0D" w:rsidRDefault="002A0F0D" w:rsidP="002A0F0D">
      <w:pPr>
        <w:pStyle w:val="Default"/>
        <w:rPr>
          <w:b/>
          <w:sz w:val="23"/>
          <w:szCs w:val="23"/>
        </w:rPr>
      </w:pPr>
    </w:p>
    <w:p w:rsidR="002A0F0D" w:rsidRDefault="002A0F0D" w:rsidP="002A0F0D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>Znění výzvy dle této směrnice se zveřejní na úřední desce a na webových stránkách obce, tím se veřejná zakázka malého rozsahu stává otevřenou a vytváří tak prostor k předložení nabídky i pro jiné, než oslovené dodavatele.</w:t>
      </w:r>
    </w:p>
    <w:p w:rsidR="002A0F0D" w:rsidRDefault="002A0F0D" w:rsidP="002A0F0D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>Jednotliví členové obecního zastupitelstva mohou do 3 dnů po projednání návrhu doplnit seznam firem, které úřad vyzve k předložení nabídky.</w:t>
      </w:r>
    </w:p>
    <w:p w:rsidR="002A0F0D" w:rsidRDefault="002A0F0D" w:rsidP="002A0F0D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>Uchazečům bude do pěti pracovních dnů od rozhodnutí zastupitelstva obce oznámeno, zda byli vybráni k realizaci veřejné zakázky malého rozsahu či nikoliv a čí nabídka byla vybrána.</w:t>
      </w:r>
    </w:p>
    <w:p w:rsidR="002A0F0D" w:rsidRDefault="002A0F0D" w:rsidP="002A0F0D">
      <w:pPr>
        <w:pStyle w:val="Default"/>
        <w:rPr>
          <w:b/>
          <w:sz w:val="23"/>
          <w:szCs w:val="23"/>
        </w:rPr>
      </w:pPr>
    </w:p>
    <w:p w:rsidR="002A0F0D" w:rsidRDefault="002A0F0D" w:rsidP="002A0F0D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>Tato směrnice byla projednána a schválena na jednání zastupitelstva obce Šebestěnice dne</w:t>
      </w:r>
      <w:r w:rsidR="001C2E94">
        <w:rPr>
          <w:b/>
          <w:sz w:val="23"/>
          <w:szCs w:val="23"/>
        </w:rPr>
        <w:t xml:space="preserve"> 22. 2. 2016 </w:t>
      </w:r>
      <w:r>
        <w:rPr>
          <w:b/>
          <w:sz w:val="23"/>
          <w:szCs w:val="23"/>
        </w:rPr>
        <w:t xml:space="preserve">usnesením </w:t>
      </w:r>
      <w:proofErr w:type="spellStart"/>
      <w:r>
        <w:rPr>
          <w:b/>
          <w:sz w:val="23"/>
          <w:szCs w:val="23"/>
        </w:rPr>
        <w:t>č</w:t>
      </w:r>
      <w:r w:rsidR="001C2E94">
        <w:rPr>
          <w:b/>
          <w:sz w:val="23"/>
          <w:szCs w:val="23"/>
        </w:rPr>
        <w:t xml:space="preserve">. </w:t>
      </w:r>
      <w:proofErr w:type="spellEnd"/>
      <w:r w:rsidR="001C2E94">
        <w:rPr>
          <w:b/>
          <w:sz w:val="23"/>
          <w:szCs w:val="23"/>
        </w:rPr>
        <w:t xml:space="preserve">10/2016. </w:t>
      </w:r>
      <w:bookmarkStart w:id="0" w:name="_GoBack"/>
      <w:bookmarkEnd w:id="0"/>
      <w:r>
        <w:rPr>
          <w:b/>
          <w:sz w:val="23"/>
          <w:szCs w:val="23"/>
        </w:rPr>
        <w:t>Tímto dnem směrnice nabývá účinnost.</w:t>
      </w:r>
    </w:p>
    <w:p w:rsidR="002A0F0D" w:rsidRDefault="002A0F0D" w:rsidP="002A0F0D">
      <w:pPr>
        <w:pStyle w:val="Default"/>
        <w:rPr>
          <w:b/>
          <w:sz w:val="23"/>
          <w:szCs w:val="23"/>
        </w:rPr>
      </w:pPr>
    </w:p>
    <w:p w:rsidR="002A0F0D" w:rsidRDefault="002A0F0D" w:rsidP="002A0F0D">
      <w:pPr>
        <w:pStyle w:val="Default"/>
        <w:rPr>
          <w:b/>
          <w:sz w:val="23"/>
          <w:szCs w:val="23"/>
        </w:rPr>
      </w:pPr>
    </w:p>
    <w:p w:rsidR="002A0F0D" w:rsidRDefault="00801BA2" w:rsidP="002A0F0D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>…………………………………                                            …………………………………….</w:t>
      </w:r>
    </w:p>
    <w:p w:rsidR="002A0F0D" w:rsidRDefault="00801BA2" w:rsidP="002A0F0D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    Místostarosta     v.r.                                                                   starostka    v.r.</w:t>
      </w:r>
    </w:p>
    <w:p w:rsidR="00801BA2" w:rsidRDefault="00801BA2" w:rsidP="002A0F0D">
      <w:pPr>
        <w:pStyle w:val="Default"/>
        <w:rPr>
          <w:b/>
          <w:sz w:val="23"/>
          <w:szCs w:val="23"/>
        </w:rPr>
      </w:pPr>
    </w:p>
    <w:p w:rsidR="00801BA2" w:rsidRDefault="00801BA2" w:rsidP="002A0F0D">
      <w:pPr>
        <w:pStyle w:val="Default"/>
        <w:rPr>
          <w:b/>
          <w:sz w:val="23"/>
          <w:szCs w:val="23"/>
        </w:rPr>
      </w:pPr>
    </w:p>
    <w:p w:rsidR="002A0F0D" w:rsidRDefault="002A0F0D" w:rsidP="002A0F0D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>Příloha: Výzva k podání cenové nabídky</w:t>
      </w:r>
    </w:p>
    <w:p w:rsidR="005B52FB" w:rsidRPr="002A0F0D" w:rsidRDefault="002A0F0D" w:rsidP="002A0F0D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 xml:space="preserve"> </w:t>
      </w:r>
      <w:r w:rsidR="005B52FB" w:rsidRPr="002A0F0D">
        <w:rPr>
          <w:b/>
          <w:sz w:val="23"/>
          <w:szCs w:val="23"/>
        </w:rPr>
        <w:t xml:space="preserve"> </w:t>
      </w:r>
    </w:p>
    <w:p w:rsidR="00670DC5" w:rsidRDefault="005B52FB" w:rsidP="00670DC5">
      <w:pPr>
        <w:pStyle w:val="Nadpis2"/>
        <w:spacing w:before="0" w:beforeAutospacing="0" w:after="0" w:afterAutospacing="0"/>
        <w:jc w:val="center"/>
      </w:pPr>
      <w:r w:rsidRPr="002A0F0D">
        <w:rPr>
          <w:sz w:val="23"/>
          <w:szCs w:val="23"/>
        </w:rPr>
        <w:t xml:space="preserve">              </w:t>
      </w:r>
      <w:r w:rsidR="00670DC5">
        <w:t>Výzva k podání cenové nabídky</w:t>
      </w:r>
    </w:p>
    <w:p w:rsidR="00670DC5" w:rsidRDefault="00670DC5" w:rsidP="00670DC5">
      <w:pPr>
        <w:pStyle w:val="Normlnweb"/>
        <w:spacing w:before="0" w:beforeAutospacing="0" w:after="0" w:afterAutospacing="0"/>
        <w:jc w:val="both"/>
      </w:pPr>
    </w:p>
    <w:p w:rsidR="00670DC5" w:rsidRDefault="00670DC5" w:rsidP="00670DC5">
      <w:pPr>
        <w:pStyle w:val="Normlnweb"/>
        <w:spacing w:before="0" w:beforeAutospacing="0" w:after="0" w:afterAutospacing="0"/>
        <w:jc w:val="both"/>
      </w:pPr>
      <w:r w:rsidRPr="00543853">
        <w:rPr>
          <w:b/>
          <w:sz w:val="28"/>
          <w:szCs w:val="28"/>
        </w:rPr>
        <w:t>Na veřejnou zakázku malého rozsahu</w:t>
      </w:r>
      <w:r>
        <w:t xml:space="preserve"> v souladu s§12ods.3,§18ods.5 a § 6 zákona 137/2006 Sb. v platném znění</w:t>
      </w:r>
    </w:p>
    <w:p w:rsidR="00670DC5" w:rsidRDefault="00670DC5" w:rsidP="00670DC5">
      <w:pPr>
        <w:pStyle w:val="Normlnweb"/>
        <w:spacing w:before="0" w:beforeAutospacing="0" w:after="0" w:afterAutospacing="0"/>
        <w:jc w:val="both"/>
      </w:pPr>
    </w:p>
    <w:p w:rsidR="00670DC5" w:rsidRDefault="00670DC5" w:rsidP="00670DC5">
      <w:pPr>
        <w:pStyle w:val="Normlnweb"/>
        <w:spacing w:before="0" w:beforeAutospacing="0" w:after="0" w:afterAutospacing="0"/>
        <w:jc w:val="both"/>
      </w:pPr>
    </w:p>
    <w:p w:rsidR="00670DC5" w:rsidRDefault="00670DC5" w:rsidP="00670DC5">
      <w:pPr>
        <w:pStyle w:val="Normlnweb"/>
        <w:spacing w:before="0" w:beforeAutospacing="0" w:after="0" w:afterAutospacing="0"/>
        <w:jc w:val="center"/>
      </w:pPr>
      <w:r>
        <w:t>-----------------------------------------------------------</w:t>
      </w:r>
    </w:p>
    <w:p w:rsidR="00670DC5" w:rsidRDefault="00670DC5" w:rsidP="00670DC5">
      <w:pPr>
        <w:pStyle w:val="Normlnweb"/>
        <w:spacing w:before="0" w:beforeAutospacing="0" w:after="0" w:afterAutospacing="0"/>
        <w:jc w:val="center"/>
      </w:pPr>
    </w:p>
    <w:p w:rsidR="00670DC5" w:rsidRDefault="00670DC5" w:rsidP="00670DC5">
      <w:pPr>
        <w:pStyle w:val="Normlnweb"/>
        <w:spacing w:before="0" w:beforeAutospacing="0" w:after="0" w:afterAutospacing="0"/>
        <w:jc w:val="center"/>
        <w:rPr>
          <w:rStyle w:val="Siln"/>
        </w:rPr>
      </w:pPr>
      <w:r>
        <w:rPr>
          <w:rStyle w:val="Siln"/>
        </w:rPr>
        <w:t>1. Zadavatel zakázky</w:t>
      </w:r>
    </w:p>
    <w:p w:rsidR="00670DC5" w:rsidRDefault="00670DC5" w:rsidP="00670DC5">
      <w:pPr>
        <w:pStyle w:val="Normlnweb"/>
        <w:spacing w:before="0" w:beforeAutospacing="0" w:after="0" w:afterAutospacing="0"/>
        <w:jc w:val="both"/>
      </w:pPr>
    </w:p>
    <w:p w:rsidR="00670DC5" w:rsidRDefault="00670DC5" w:rsidP="00670DC5">
      <w:pPr>
        <w:pStyle w:val="Normlnweb"/>
        <w:spacing w:before="0" w:beforeAutospacing="0" w:after="0" w:afterAutospacing="0"/>
        <w:jc w:val="both"/>
        <w:rPr>
          <w:rStyle w:val="Siln"/>
        </w:rPr>
      </w:pPr>
      <w:r>
        <w:rPr>
          <w:rStyle w:val="Siln"/>
        </w:rPr>
        <w:t>Obec Šebestěnice</w:t>
      </w:r>
    </w:p>
    <w:p w:rsidR="00670DC5" w:rsidRDefault="00670DC5" w:rsidP="00670DC5">
      <w:pPr>
        <w:pStyle w:val="Normlnweb"/>
        <w:spacing w:before="0" w:beforeAutospacing="0" w:after="0" w:afterAutospacing="0"/>
        <w:jc w:val="both"/>
      </w:pPr>
      <w:r>
        <w:t>Se sídlem: Šebestěnice 60, 286 01 Čáslav</w:t>
      </w:r>
    </w:p>
    <w:p w:rsidR="00670DC5" w:rsidRDefault="00670DC5" w:rsidP="00670DC5">
      <w:pPr>
        <w:pStyle w:val="Normlnweb"/>
        <w:spacing w:before="0" w:beforeAutospacing="0" w:after="0" w:afterAutospacing="0"/>
        <w:jc w:val="both"/>
      </w:pPr>
      <w:r>
        <w:t>IČO: 00640051</w:t>
      </w:r>
    </w:p>
    <w:p w:rsidR="00670DC5" w:rsidRDefault="00670DC5" w:rsidP="00670DC5">
      <w:pPr>
        <w:pStyle w:val="Normlnweb"/>
        <w:spacing w:before="0" w:beforeAutospacing="0" w:after="0" w:afterAutospacing="0"/>
        <w:jc w:val="both"/>
      </w:pPr>
      <w:r>
        <w:t>Zastoupena: Alenou Havlovou, starostkou obce</w:t>
      </w:r>
    </w:p>
    <w:p w:rsidR="00670DC5" w:rsidRDefault="00670DC5" w:rsidP="00670DC5">
      <w:pPr>
        <w:pStyle w:val="Normlnweb"/>
        <w:tabs>
          <w:tab w:val="left" w:pos="3360"/>
        </w:tabs>
        <w:spacing w:before="0" w:beforeAutospacing="0" w:after="0" w:afterAutospacing="0"/>
        <w:jc w:val="both"/>
      </w:pPr>
      <w:r>
        <w:t xml:space="preserve">Telefon: 327 390 320, 732 387 </w:t>
      </w:r>
    </w:p>
    <w:p w:rsidR="00670DC5" w:rsidRDefault="00670DC5" w:rsidP="00670DC5">
      <w:pPr>
        <w:pStyle w:val="Normlnweb"/>
        <w:tabs>
          <w:tab w:val="left" w:pos="3360"/>
        </w:tabs>
        <w:spacing w:before="0" w:beforeAutospacing="0" w:after="0" w:afterAutospacing="0"/>
        <w:jc w:val="both"/>
      </w:pPr>
      <w:r>
        <w:t>E-mail: obec@sebestenice.cz</w:t>
      </w:r>
    </w:p>
    <w:p w:rsidR="00670DC5" w:rsidRDefault="00670DC5" w:rsidP="00670DC5">
      <w:pPr>
        <w:pStyle w:val="Normlnweb"/>
        <w:spacing w:before="0" w:beforeAutospacing="0" w:after="0" w:afterAutospacing="0"/>
        <w:jc w:val="both"/>
      </w:pPr>
    </w:p>
    <w:p w:rsidR="00670DC5" w:rsidRDefault="00670DC5" w:rsidP="00670DC5">
      <w:pPr>
        <w:pStyle w:val="Normlnweb"/>
        <w:spacing w:before="0" w:beforeAutospacing="0" w:after="0" w:afterAutospacing="0"/>
        <w:jc w:val="center"/>
      </w:pPr>
      <w:r>
        <w:rPr>
          <w:rStyle w:val="Siln"/>
        </w:rPr>
        <w:t>2. Předmět plnění veřejné zakázky</w:t>
      </w:r>
    </w:p>
    <w:p w:rsidR="00670DC5" w:rsidRDefault="00670DC5" w:rsidP="00670DC5">
      <w:pPr>
        <w:pStyle w:val="Normlnweb"/>
        <w:spacing w:before="0" w:beforeAutospacing="0" w:after="0" w:afterAutospacing="0"/>
        <w:jc w:val="center"/>
      </w:pPr>
    </w:p>
    <w:p w:rsidR="00670DC5" w:rsidRDefault="00670DC5" w:rsidP="00670DC5">
      <w:pPr>
        <w:pStyle w:val="Normlnweb"/>
        <w:spacing w:before="0" w:beforeAutospacing="0" w:after="0" w:afterAutospacing="0"/>
        <w:jc w:val="both"/>
      </w:pPr>
      <w:r>
        <w:t>Název veřejné zakázky: ………………………….</w:t>
      </w:r>
    </w:p>
    <w:p w:rsidR="00670DC5" w:rsidRDefault="00670DC5" w:rsidP="00670DC5">
      <w:pPr>
        <w:pStyle w:val="Normlnweb"/>
        <w:spacing w:before="0" w:beforeAutospacing="0" w:after="0" w:afterAutospacing="0"/>
        <w:jc w:val="both"/>
      </w:pPr>
      <w:r>
        <w:t>Předmětem p</w:t>
      </w:r>
      <w:r w:rsidR="00E56632">
        <w:t>lnění veřejné zakázky je …………………………………………….dle zadávací dokumentace</w:t>
      </w:r>
    </w:p>
    <w:p w:rsidR="00670DC5" w:rsidRDefault="00670DC5" w:rsidP="00670DC5">
      <w:pPr>
        <w:pStyle w:val="Normlnweb"/>
        <w:spacing w:before="0" w:beforeAutospacing="0" w:after="0" w:afterAutospacing="0"/>
        <w:jc w:val="both"/>
      </w:pPr>
      <w:r>
        <w:t>Zadavatel požaduje zpracovat cenovou nabídku v souladu s touto výzvou.</w:t>
      </w:r>
    </w:p>
    <w:p w:rsidR="00670DC5" w:rsidRDefault="00670DC5" w:rsidP="00670DC5">
      <w:pPr>
        <w:pStyle w:val="Normlnweb"/>
        <w:spacing w:before="0" w:beforeAutospacing="0" w:after="0" w:afterAutospacing="0"/>
        <w:jc w:val="both"/>
        <w:rPr>
          <w:rStyle w:val="Siln"/>
        </w:rPr>
      </w:pPr>
    </w:p>
    <w:p w:rsidR="00670DC5" w:rsidRDefault="00670DC5" w:rsidP="00E56632">
      <w:pPr>
        <w:pStyle w:val="Normlnweb"/>
        <w:spacing w:before="0" w:beforeAutospacing="0" w:after="0" w:afterAutospacing="0"/>
        <w:jc w:val="center"/>
      </w:pPr>
      <w:r>
        <w:rPr>
          <w:rStyle w:val="Siln"/>
        </w:rPr>
        <w:t>3. Doba plnění veřejné zakázky</w:t>
      </w:r>
    </w:p>
    <w:p w:rsidR="00670DC5" w:rsidRDefault="00670DC5" w:rsidP="00670DC5">
      <w:pPr>
        <w:pStyle w:val="Normlnweb"/>
        <w:spacing w:before="0" w:beforeAutospacing="0" w:after="0" w:afterAutospacing="0"/>
        <w:jc w:val="both"/>
      </w:pPr>
    </w:p>
    <w:p w:rsidR="00E56632" w:rsidRDefault="00670DC5" w:rsidP="00670DC5">
      <w:pPr>
        <w:pStyle w:val="Normlnweb"/>
        <w:spacing w:before="0" w:beforeAutospacing="0" w:after="0" w:afterAutospacing="0"/>
        <w:jc w:val="both"/>
      </w:pPr>
      <w:r>
        <w:t xml:space="preserve">Předpokládaný termín realizace: od </w:t>
      </w:r>
      <w:r w:rsidR="00E56632">
        <w:t xml:space="preserve">1. 7. </w:t>
      </w:r>
      <w:r>
        <w:t>201</w:t>
      </w:r>
      <w:r w:rsidR="00E56632">
        <w:t>6</w:t>
      </w:r>
      <w:r>
        <w:t xml:space="preserve"> do 30.</w:t>
      </w:r>
      <w:r w:rsidR="00E56632">
        <w:t xml:space="preserve"> 10</w:t>
      </w:r>
      <w:r>
        <w:t>. 201</w:t>
      </w:r>
      <w:r w:rsidR="00E56632">
        <w:t>6</w:t>
      </w:r>
    </w:p>
    <w:p w:rsidR="00670DC5" w:rsidRDefault="00670DC5" w:rsidP="00670DC5">
      <w:pPr>
        <w:pStyle w:val="Normlnweb"/>
        <w:spacing w:before="0" w:beforeAutospacing="0" w:after="0" w:afterAutospacing="0"/>
        <w:jc w:val="both"/>
        <w:rPr>
          <w:rStyle w:val="Siln"/>
        </w:rPr>
      </w:pPr>
      <w:r>
        <w:t xml:space="preserve"> </w:t>
      </w:r>
    </w:p>
    <w:p w:rsidR="00670DC5" w:rsidRDefault="00670DC5" w:rsidP="00E56632">
      <w:pPr>
        <w:pStyle w:val="Normlnweb"/>
        <w:spacing w:before="0" w:beforeAutospacing="0" w:after="0" w:afterAutospacing="0"/>
        <w:jc w:val="center"/>
        <w:rPr>
          <w:rStyle w:val="Siln"/>
        </w:rPr>
      </w:pPr>
      <w:r>
        <w:rPr>
          <w:rStyle w:val="Siln"/>
        </w:rPr>
        <w:t>4. Lhůta pro podání cenových nabídek</w:t>
      </w:r>
    </w:p>
    <w:p w:rsidR="00670DC5" w:rsidRDefault="00670DC5" w:rsidP="00670DC5">
      <w:pPr>
        <w:pStyle w:val="Normlnweb"/>
        <w:spacing w:before="0" w:beforeAutospacing="0" w:after="0" w:afterAutospacing="0"/>
        <w:jc w:val="both"/>
      </w:pPr>
    </w:p>
    <w:p w:rsidR="00670DC5" w:rsidRDefault="00670DC5" w:rsidP="00E56632">
      <w:pPr>
        <w:pStyle w:val="Normlnweb"/>
        <w:spacing w:before="0" w:beforeAutospacing="0" w:after="0" w:afterAutospacing="0"/>
      </w:pPr>
      <w:r>
        <w:t xml:space="preserve">Lhůta pro podání cenových nabídek končí dne </w:t>
      </w:r>
      <w:r w:rsidR="00E56632">
        <w:t>………………………….1</w:t>
      </w:r>
      <w:r>
        <w:t>2:00 hod</w:t>
      </w:r>
      <w:r w:rsidR="00E56632">
        <w:t>.</w:t>
      </w:r>
      <w:r>
        <w:br/>
        <w:t>Cenové nabídky podané po uplynutí této lhůty nebudou otevřeny a nevyhodnocují se.</w:t>
      </w:r>
    </w:p>
    <w:p w:rsidR="00670DC5" w:rsidRDefault="00670DC5" w:rsidP="00E56632">
      <w:pPr>
        <w:pStyle w:val="Normlnweb"/>
        <w:spacing w:before="0" w:beforeAutospacing="0" w:after="0" w:afterAutospacing="0"/>
        <w:rPr>
          <w:rStyle w:val="Siln"/>
        </w:rPr>
      </w:pPr>
    </w:p>
    <w:p w:rsidR="00670DC5" w:rsidRDefault="00670DC5" w:rsidP="00E56632">
      <w:pPr>
        <w:pStyle w:val="Normlnweb"/>
        <w:spacing w:before="0" w:beforeAutospacing="0" w:after="0" w:afterAutospacing="0"/>
        <w:jc w:val="center"/>
      </w:pPr>
      <w:r>
        <w:rPr>
          <w:rStyle w:val="Siln"/>
        </w:rPr>
        <w:t>5. Způsob, forma a místo podávání cenových nabídek</w:t>
      </w:r>
    </w:p>
    <w:p w:rsidR="00670DC5" w:rsidRDefault="00670DC5" w:rsidP="00E56632">
      <w:pPr>
        <w:pStyle w:val="Normlnweb"/>
        <w:spacing w:before="0" w:beforeAutospacing="0" w:after="0" w:afterAutospacing="0"/>
        <w:jc w:val="center"/>
      </w:pPr>
    </w:p>
    <w:p w:rsidR="00670DC5" w:rsidRDefault="00670DC5" w:rsidP="00670DC5">
      <w:pPr>
        <w:pStyle w:val="Normlnweb"/>
        <w:spacing w:before="0" w:beforeAutospacing="0" w:after="0" w:afterAutospacing="0"/>
        <w:jc w:val="both"/>
      </w:pPr>
      <w:r>
        <w:t>Uchazeč může svoji cenovou nabídku v písemné formě podat doporučeně poštou nebo předat osobně na adresu zadavatele.</w:t>
      </w:r>
    </w:p>
    <w:p w:rsidR="00670DC5" w:rsidRDefault="00670DC5" w:rsidP="00670DC5">
      <w:pPr>
        <w:pStyle w:val="Normlnweb"/>
        <w:spacing w:before="0" w:beforeAutospacing="0" w:after="0" w:afterAutospacing="0"/>
        <w:jc w:val="both"/>
      </w:pPr>
      <w:r>
        <w:t>Cenová nabídka v písemné formě musí být zadavateli doručena v uzavřené obálce opatřené na uzavření razítkem uchazeče. Obálka musí být označena názvem veřejné zakázky a poznámkou „NEOTEVÍRAT“.</w:t>
      </w:r>
    </w:p>
    <w:p w:rsidR="00670DC5" w:rsidRDefault="00670DC5" w:rsidP="00670DC5">
      <w:pPr>
        <w:pStyle w:val="Normlnweb"/>
        <w:spacing w:before="0" w:beforeAutospacing="0" w:after="0" w:afterAutospacing="0"/>
        <w:jc w:val="both"/>
        <w:rPr>
          <w:rStyle w:val="Siln"/>
        </w:rPr>
      </w:pPr>
    </w:p>
    <w:p w:rsidR="00670DC5" w:rsidRDefault="00670DC5" w:rsidP="00E56632">
      <w:pPr>
        <w:pStyle w:val="Normlnweb"/>
        <w:spacing w:before="0" w:beforeAutospacing="0" w:after="0" w:afterAutospacing="0"/>
        <w:jc w:val="center"/>
      </w:pPr>
      <w:r>
        <w:rPr>
          <w:rStyle w:val="Siln"/>
        </w:rPr>
        <w:t>6. Zadávací dokumentace</w:t>
      </w:r>
    </w:p>
    <w:p w:rsidR="00670DC5" w:rsidRDefault="00670DC5" w:rsidP="00E56632">
      <w:pPr>
        <w:pStyle w:val="Normlnweb"/>
        <w:spacing w:before="0" w:beforeAutospacing="0" w:after="0" w:afterAutospacing="0"/>
        <w:jc w:val="center"/>
      </w:pPr>
    </w:p>
    <w:p w:rsidR="00670DC5" w:rsidRDefault="00670DC5" w:rsidP="00670DC5">
      <w:pPr>
        <w:pStyle w:val="Normlnweb"/>
        <w:spacing w:before="0" w:beforeAutospacing="0" w:after="0" w:afterAutospacing="0"/>
        <w:jc w:val="both"/>
      </w:pPr>
      <w:r>
        <w:t>Zadávací dokumentací se pro účely tohoto zadávacího řízení rozumí technický popis a soupis vybavení, který je přiložen k této výzvě.</w:t>
      </w:r>
    </w:p>
    <w:p w:rsidR="00670DC5" w:rsidRDefault="00670DC5" w:rsidP="00670DC5">
      <w:pPr>
        <w:pStyle w:val="Normlnweb"/>
        <w:spacing w:before="0" w:beforeAutospacing="0" w:after="0" w:afterAutospacing="0"/>
        <w:jc w:val="both"/>
        <w:rPr>
          <w:rStyle w:val="Siln"/>
        </w:rPr>
      </w:pPr>
    </w:p>
    <w:p w:rsidR="00670DC5" w:rsidRDefault="00670DC5" w:rsidP="00E56632">
      <w:pPr>
        <w:pStyle w:val="Normlnweb"/>
        <w:spacing w:before="0" w:beforeAutospacing="0" w:after="0" w:afterAutospacing="0"/>
        <w:jc w:val="center"/>
      </w:pPr>
      <w:r>
        <w:rPr>
          <w:rStyle w:val="Siln"/>
        </w:rPr>
        <w:t>7. Zpracování nabídkové ceny</w:t>
      </w:r>
    </w:p>
    <w:p w:rsidR="00670DC5" w:rsidRDefault="00670DC5" w:rsidP="00670DC5">
      <w:pPr>
        <w:pStyle w:val="Normlnweb"/>
        <w:spacing w:before="0" w:beforeAutospacing="0" w:after="0" w:afterAutospacing="0"/>
        <w:jc w:val="both"/>
      </w:pPr>
    </w:p>
    <w:p w:rsidR="00670DC5" w:rsidRDefault="00670DC5" w:rsidP="00670DC5">
      <w:pPr>
        <w:pStyle w:val="Normlnweb"/>
        <w:spacing w:before="0" w:beforeAutospacing="0" w:after="0" w:afterAutospacing="0"/>
        <w:jc w:val="both"/>
      </w:pPr>
      <w:r>
        <w:lastRenderedPageBreak/>
        <w:t>Cena veřejné zakázky bude stanovena formou oceněného položkového rozpočtu (u každé položky bude uvedena v Kč bez DPH, s DPH).</w:t>
      </w:r>
      <w:r w:rsidR="00A44C28">
        <w:t xml:space="preserve"> </w:t>
      </w:r>
      <w:r>
        <w:t xml:space="preserve">Nabídková cena uvedená uchazečem se považuje za cenu maximální, tj. nesmí být v budoucí smlouvě o dílo překročena. Uchazeč je povinen do nabídkové ceny promítnout veškeré předpokládané zvýšení cen v závislosti na čase plnění a předpokládaný vývoj cen vstupních nákladů. </w:t>
      </w:r>
    </w:p>
    <w:p w:rsidR="00670DC5" w:rsidRDefault="00670DC5" w:rsidP="00A44C28">
      <w:pPr>
        <w:rPr>
          <w:rStyle w:val="Siln"/>
        </w:rPr>
      </w:pPr>
      <w:r>
        <w:t xml:space="preserve"> </w:t>
      </w:r>
    </w:p>
    <w:p w:rsidR="00670DC5" w:rsidRDefault="00670DC5" w:rsidP="00A44C28">
      <w:pPr>
        <w:pStyle w:val="Normlnweb"/>
        <w:spacing w:before="0" w:beforeAutospacing="0" w:after="0" w:afterAutospacing="0"/>
        <w:jc w:val="center"/>
      </w:pPr>
      <w:r>
        <w:rPr>
          <w:rStyle w:val="Siln"/>
        </w:rPr>
        <w:t>8. Platební podmínky zadavatele</w:t>
      </w:r>
    </w:p>
    <w:p w:rsidR="00670DC5" w:rsidRDefault="00670DC5" w:rsidP="00E80656">
      <w:pPr>
        <w:pStyle w:val="Normlnweb"/>
        <w:spacing w:before="0" w:beforeAutospacing="0" w:after="0" w:afterAutospacing="0"/>
        <w:jc w:val="both"/>
      </w:pPr>
    </w:p>
    <w:p w:rsidR="00670DC5" w:rsidRDefault="00E80656" w:rsidP="00E80656">
      <w:pPr>
        <w:pStyle w:val="Normlnweb"/>
        <w:spacing w:before="0" w:beforeAutospacing="0" w:after="0" w:afterAutospacing="0"/>
        <w:jc w:val="both"/>
      </w:pPr>
      <w:r>
        <w:t>Platba za dodání předmětu veřejné zakázky bude zadavatelem pro</w:t>
      </w:r>
      <w:r w:rsidR="00670DC5">
        <w:t>veden</w:t>
      </w:r>
      <w:r>
        <w:t>a na základě řádně</w:t>
      </w:r>
      <w:r w:rsidR="00670DC5">
        <w:t xml:space="preserve">  vystaven</w:t>
      </w:r>
      <w:r>
        <w:t>ého daňového dokladu - faktury</w:t>
      </w:r>
      <w:r w:rsidR="00670DC5">
        <w:t xml:space="preserve">. Splatnost bude stanovena </w:t>
      </w:r>
      <w:r w:rsidR="00F34835">
        <w:t>do</w:t>
      </w:r>
      <w:r w:rsidR="00670DC5">
        <w:t xml:space="preserve"> 21 dní od data jejího do</w:t>
      </w:r>
      <w:r w:rsidR="00F34835">
        <w:t>ru</w:t>
      </w:r>
      <w:r w:rsidR="00670DC5">
        <w:t>čení zadavateli.</w:t>
      </w:r>
    </w:p>
    <w:p w:rsidR="00670DC5" w:rsidRDefault="00670DC5" w:rsidP="00E80656">
      <w:pPr>
        <w:pStyle w:val="Normlnweb"/>
        <w:spacing w:before="0" w:beforeAutospacing="0" w:after="0" w:afterAutospacing="0"/>
        <w:jc w:val="both"/>
        <w:rPr>
          <w:rStyle w:val="Siln"/>
        </w:rPr>
      </w:pPr>
    </w:p>
    <w:p w:rsidR="00670DC5" w:rsidRDefault="00670DC5" w:rsidP="00A44C28">
      <w:pPr>
        <w:pStyle w:val="Normlnweb"/>
        <w:spacing w:before="0" w:beforeAutospacing="0" w:after="0" w:afterAutospacing="0"/>
        <w:jc w:val="center"/>
      </w:pPr>
      <w:r>
        <w:rPr>
          <w:rStyle w:val="Siln"/>
        </w:rPr>
        <w:t>9. Obsah cenové nabídky</w:t>
      </w:r>
    </w:p>
    <w:p w:rsidR="00670DC5" w:rsidRDefault="00670DC5" w:rsidP="00670DC5">
      <w:pPr>
        <w:pStyle w:val="Normlnweb"/>
        <w:spacing w:before="0" w:beforeAutospacing="0" w:after="0" w:afterAutospacing="0"/>
        <w:jc w:val="both"/>
      </w:pPr>
    </w:p>
    <w:p w:rsidR="00670DC5" w:rsidRDefault="00670DC5" w:rsidP="00670DC5">
      <w:pPr>
        <w:pStyle w:val="Normlnweb"/>
        <w:spacing w:before="0" w:beforeAutospacing="0" w:after="0" w:afterAutospacing="0"/>
        <w:jc w:val="both"/>
      </w:pPr>
      <w:r>
        <w:t>Obálka s cenovou nabídkou musí obsahovat:</w:t>
      </w:r>
    </w:p>
    <w:p w:rsidR="00670DC5" w:rsidRDefault="00670DC5" w:rsidP="00670DC5">
      <w:pPr>
        <w:numPr>
          <w:ilvl w:val="0"/>
          <w:numId w:val="16"/>
        </w:numPr>
        <w:spacing w:after="0" w:line="240" w:lineRule="auto"/>
        <w:jc w:val="both"/>
      </w:pPr>
      <w:r>
        <w:t>Krycí list (dle přiloženého vzoru)</w:t>
      </w:r>
    </w:p>
    <w:p w:rsidR="00670DC5" w:rsidRDefault="00670DC5" w:rsidP="00670DC5">
      <w:pPr>
        <w:numPr>
          <w:ilvl w:val="0"/>
          <w:numId w:val="16"/>
        </w:numPr>
        <w:spacing w:after="0" w:line="240" w:lineRule="auto"/>
        <w:jc w:val="both"/>
      </w:pPr>
      <w:r>
        <w:t>Kalkulaci nabídkové ceny (dle přiloženého položkového rozpočtu)</w:t>
      </w:r>
    </w:p>
    <w:p w:rsidR="00670DC5" w:rsidRDefault="00670DC5" w:rsidP="00670DC5">
      <w:pPr>
        <w:numPr>
          <w:ilvl w:val="0"/>
          <w:numId w:val="16"/>
        </w:numPr>
        <w:spacing w:after="0" w:line="240" w:lineRule="auto"/>
        <w:jc w:val="both"/>
      </w:pPr>
      <w:r>
        <w:t>Čestné prohlášení uchazeče o splnění základních kvalifikačních předpokladů dle § 53 (ověřená kopie)</w:t>
      </w:r>
    </w:p>
    <w:p w:rsidR="00670DC5" w:rsidRDefault="00670DC5" w:rsidP="00670DC5">
      <w:pPr>
        <w:numPr>
          <w:ilvl w:val="0"/>
          <w:numId w:val="16"/>
        </w:numPr>
        <w:spacing w:after="0" w:line="240" w:lineRule="auto"/>
        <w:jc w:val="both"/>
      </w:pPr>
      <w:r>
        <w:t xml:space="preserve">Popis </w:t>
      </w:r>
      <w:r w:rsidR="00F34835">
        <w:t xml:space="preserve">– technická </w:t>
      </w:r>
      <w:r>
        <w:t xml:space="preserve"> specifikace</w:t>
      </w:r>
    </w:p>
    <w:p w:rsidR="00670DC5" w:rsidRDefault="00670DC5" w:rsidP="00670DC5">
      <w:pPr>
        <w:numPr>
          <w:ilvl w:val="0"/>
          <w:numId w:val="16"/>
        </w:numPr>
        <w:spacing w:after="0" w:line="240" w:lineRule="auto"/>
        <w:jc w:val="both"/>
      </w:pPr>
      <w:r>
        <w:t>Doklady potvrzující profesní předpoklady dle § 54 (ověřené kopie)</w:t>
      </w:r>
    </w:p>
    <w:p w:rsidR="00670DC5" w:rsidRDefault="00670DC5" w:rsidP="00670DC5">
      <w:pPr>
        <w:numPr>
          <w:ilvl w:val="0"/>
          <w:numId w:val="16"/>
        </w:numPr>
        <w:spacing w:after="0" w:line="240" w:lineRule="auto"/>
        <w:jc w:val="both"/>
      </w:pPr>
      <w:r>
        <w:t>Návrh Smlouvy o dílo podepsaný statutárním zástupcem uchazeče</w:t>
      </w:r>
    </w:p>
    <w:p w:rsidR="00F34835" w:rsidRDefault="00670DC5" w:rsidP="00670DC5">
      <w:pPr>
        <w:numPr>
          <w:ilvl w:val="0"/>
          <w:numId w:val="16"/>
        </w:numPr>
        <w:spacing w:after="0" w:line="240" w:lineRule="auto"/>
        <w:jc w:val="both"/>
      </w:pPr>
      <w:r>
        <w:t>Seznam, popř. referenční listy na realizovan</w:t>
      </w:r>
      <w:r w:rsidR="00F34835">
        <w:t>í</w:t>
      </w:r>
      <w:r>
        <w:t xml:space="preserve"> </w:t>
      </w:r>
    </w:p>
    <w:p w:rsidR="00670DC5" w:rsidRPr="00032454" w:rsidRDefault="00670DC5" w:rsidP="00670DC5">
      <w:pPr>
        <w:numPr>
          <w:ilvl w:val="0"/>
          <w:numId w:val="16"/>
        </w:numPr>
        <w:spacing w:after="0" w:line="240" w:lineRule="auto"/>
        <w:jc w:val="both"/>
      </w:pPr>
      <w:r w:rsidRPr="00032454">
        <w:t xml:space="preserve">Prostou kopii pojistné smlouvy, jejíž předmětem je pojištění odpovědnosti za škodu způsobenou třetí osobě, v minimální výši </w:t>
      </w:r>
      <w:r w:rsidRPr="005A2A84">
        <w:t>5 000 000</w:t>
      </w:r>
      <w:r w:rsidRPr="00032454">
        <w:t xml:space="preserve"> Kč.</w:t>
      </w:r>
    </w:p>
    <w:p w:rsidR="00670DC5" w:rsidRDefault="00670DC5" w:rsidP="00670DC5">
      <w:pPr>
        <w:pStyle w:val="Normlnweb"/>
        <w:spacing w:before="0" w:beforeAutospacing="0" w:after="0" w:afterAutospacing="0"/>
        <w:jc w:val="both"/>
      </w:pPr>
    </w:p>
    <w:p w:rsidR="00670DC5" w:rsidRDefault="00670DC5" w:rsidP="00670DC5">
      <w:pPr>
        <w:pStyle w:val="Normlnweb"/>
        <w:spacing w:before="0" w:beforeAutospacing="0" w:after="0" w:afterAutospacing="0"/>
        <w:jc w:val="both"/>
      </w:pPr>
      <w:r>
        <w:t>Nabídka uchazeče bude:</w:t>
      </w:r>
    </w:p>
    <w:p w:rsidR="00670DC5" w:rsidRDefault="00670DC5" w:rsidP="00670DC5">
      <w:pPr>
        <w:numPr>
          <w:ilvl w:val="0"/>
          <w:numId w:val="17"/>
        </w:numPr>
        <w:spacing w:after="0" w:line="240" w:lineRule="auto"/>
        <w:jc w:val="both"/>
      </w:pPr>
      <w:r>
        <w:t>zpracována v českém jazyce, v písemné formě</w:t>
      </w:r>
    </w:p>
    <w:p w:rsidR="00670DC5" w:rsidRDefault="00670DC5" w:rsidP="00670DC5">
      <w:pPr>
        <w:numPr>
          <w:ilvl w:val="0"/>
          <w:numId w:val="17"/>
        </w:numPr>
        <w:spacing w:after="0" w:line="240" w:lineRule="auto"/>
        <w:jc w:val="both"/>
      </w:pPr>
      <w:r>
        <w:t>podepsána statutárním zástupcem uchazeče a opatřena razítkem uchazeče</w:t>
      </w:r>
    </w:p>
    <w:p w:rsidR="00670DC5" w:rsidRDefault="00670DC5" w:rsidP="00670DC5">
      <w:pPr>
        <w:numPr>
          <w:ilvl w:val="0"/>
          <w:numId w:val="17"/>
        </w:numPr>
        <w:spacing w:after="0" w:line="240" w:lineRule="auto"/>
        <w:jc w:val="both"/>
      </w:pPr>
      <w:r>
        <w:t>po svázání tvořit jeden celek.</w:t>
      </w:r>
    </w:p>
    <w:p w:rsidR="00670DC5" w:rsidRDefault="00670DC5" w:rsidP="00670DC5">
      <w:pPr>
        <w:pStyle w:val="Normlnweb"/>
        <w:spacing w:before="0" w:beforeAutospacing="0" w:after="0" w:afterAutospacing="0"/>
        <w:jc w:val="both"/>
        <w:rPr>
          <w:rStyle w:val="Siln"/>
        </w:rPr>
      </w:pPr>
    </w:p>
    <w:p w:rsidR="00670DC5" w:rsidRDefault="00670DC5" w:rsidP="00F34835">
      <w:pPr>
        <w:pStyle w:val="Normlnweb"/>
        <w:spacing w:before="0" w:beforeAutospacing="0" w:after="0" w:afterAutospacing="0"/>
        <w:jc w:val="center"/>
        <w:rPr>
          <w:rStyle w:val="Siln"/>
        </w:rPr>
      </w:pPr>
      <w:r>
        <w:rPr>
          <w:rStyle w:val="Siln"/>
        </w:rPr>
        <w:t>10. Záruční doba</w:t>
      </w:r>
    </w:p>
    <w:p w:rsidR="00F34835" w:rsidRDefault="00F34835" w:rsidP="00F34835">
      <w:pPr>
        <w:pStyle w:val="Normlnweb"/>
        <w:spacing w:before="0" w:beforeAutospacing="0" w:after="0" w:afterAutospacing="0"/>
        <w:jc w:val="center"/>
      </w:pPr>
    </w:p>
    <w:p w:rsidR="00670DC5" w:rsidRDefault="00670DC5" w:rsidP="00670DC5">
      <w:pPr>
        <w:pStyle w:val="Normlnweb"/>
        <w:spacing w:before="0" w:beforeAutospacing="0" w:after="0" w:afterAutospacing="0"/>
        <w:jc w:val="both"/>
      </w:pPr>
      <w:r>
        <w:t>Zadavatel požaduje záruku v délce min</w:t>
      </w:r>
      <w:r w:rsidRPr="002231C8">
        <w:t>. 5 let.</w:t>
      </w:r>
    </w:p>
    <w:p w:rsidR="00670DC5" w:rsidRDefault="00670DC5" w:rsidP="00670DC5">
      <w:pPr>
        <w:pStyle w:val="Normlnweb"/>
        <w:spacing w:before="0" w:beforeAutospacing="0" w:after="0" w:afterAutospacing="0"/>
        <w:jc w:val="both"/>
        <w:rPr>
          <w:rStyle w:val="Siln"/>
        </w:rPr>
      </w:pPr>
    </w:p>
    <w:p w:rsidR="00670DC5" w:rsidRDefault="00670DC5" w:rsidP="00F34835">
      <w:pPr>
        <w:pStyle w:val="Normlnweb"/>
        <w:spacing w:before="0" w:beforeAutospacing="0" w:after="0" w:afterAutospacing="0"/>
        <w:jc w:val="center"/>
        <w:rPr>
          <w:rStyle w:val="Siln"/>
        </w:rPr>
      </w:pPr>
      <w:r>
        <w:rPr>
          <w:rStyle w:val="Siln"/>
        </w:rPr>
        <w:t>11. Práva zadavatele</w:t>
      </w:r>
    </w:p>
    <w:p w:rsidR="00F34835" w:rsidRDefault="00F34835" w:rsidP="00F34835">
      <w:pPr>
        <w:pStyle w:val="Normlnweb"/>
        <w:spacing w:before="0" w:beforeAutospacing="0" w:after="0" w:afterAutospacing="0"/>
        <w:jc w:val="center"/>
      </w:pPr>
    </w:p>
    <w:p w:rsidR="00670DC5" w:rsidRDefault="00670DC5" w:rsidP="00670DC5">
      <w:pPr>
        <w:pStyle w:val="Normlnweb"/>
        <w:spacing w:before="0" w:beforeAutospacing="0" w:after="0" w:afterAutospacing="0"/>
        <w:jc w:val="both"/>
      </w:pPr>
      <w:r>
        <w:t>Všichni uchazeči předkládají své nabídky bezplatně, z předání nabídky nevznikají uchazeči vůči zadavateli žádné nároky.</w:t>
      </w:r>
    </w:p>
    <w:p w:rsidR="00675B59" w:rsidRDefault="00675B59" w:rsidP="00670DC5">
      <w:pPr>
        <w:pStyle w:val="Normlnweb"/>
        <w:spacing w:before="0" w:beforeAutospacing="0" w:after="0" w:afterAutospacing="0"/>
        <w:jc w:val="both"/>
      </w:pPr>
      <w:r>
        <w:t>Nabídky jednotlivých uchazečů nebudou vráceny, ale zadavatelem archivovány.</w:t>
      </w:r>
    </w:p>
    <w:p w:rsidR="00675B59" w:rsidRDefault="00670DC5" w:rsidP="00670DC5">
      <w:pPr>
        <w:pStyle w:val="Normlnweb"/>
        <w:spacing w:before="0" w:beforeAutospacing="0" w:after="0" w:afterAutospacing="0"/>
        <w:jc w:val="both"/>
      </w:pPr>
      <w:r>
        <w:t xml:space="preserve">Zadavatel </w:t>
      </w:r>
      <w:r w:rsidR="00675B59">
        <w:t>nehradí náklady uchazečů spojené se zpracováním cenové nabídky a s účastí ve výběrovém řízení.</w:t>
      </w:r>
    </w:p>
    <w:p w:rsidR="00675B59" w:rsidRDefault="00675B59" w:rsidP="00670DC5">
      <w:pPr>
        <w:pStyle w:val="Normlnweb"/>
        <w:spacing w:before="0" w:beforeAutospacing="0" w:after="0" w:afterAutospacing="0"/>
        <w:jc w:val="both"/>
      </w:pPr>
    </w:p>
    <w:p w:rsidR="00675B59" w:rsidRDefault="00675B59" w:rsidP="00670DC5">
      <w:pPr>
        <w:pStyle w:val="Normlnweb"/>
        <w:spacing w:before="0" w:beforeAutospacing="0" w:after="0" w:afterAutospacing="0"/>
        <w:jc w:val="both"/>
      </w:pPr>
      <w:r>
        <w:t>Zadavatel si vyhrazuje právo:</w:t>
      </w:r>
    </w:p>
    <w:p w:rsidR="00670DC5" w:rsidRDefault="00675B59" w:rsidP="00670DC5">
      <w:pPr>
        <w:pStyle w:val="Normlnweb"/>
        <w:spacing w:before="0" w:beforeAutospacing="0" w:after="0" w:afterAutospacing="0"/>
        <w:jc w:val="both"/>
      </w:pPr>
      <w:r>
        <w:t xml:space="preserve">  - zrušit veřejnou zakázku v případě, že neobdrží dotace</w:t>
      </w:r>
    </w:p>
    <w:p w:rsidR="00675B59" w:rsidRDefault="00675B59" w:rsidP="00670DC5">
      <w:pPr>
        <w:pStyle w:val="Normlnweb"/>
        <w:spacing w:before="0" w:beforeAutospacing="0" w:after="0" w:afterAutospacing="0"/>
        <w:jc w:val="both"/>
      </w:pPr>
      <w:r>
        <w:t xml:space="preserve">  - odmítnout všechny cenové nabídky</w:t>
      </w:r>
    </w:p>
    <w:p w:rsidR="00675B59" w:rsidRDefault="00675B59" w:rsidP="00670DC5">
      <w:pPr>
        <w:pStyle w:val="Normlnweb"/>
        <w:spacing w:before="0" w:beforeAutospacing="0" w:after="0" w:afterAutospacing="0"/>
        <w:jc w:val="both"/>
      </w:pPr>
      <w:r>
        <w:t xml:space="preserve">  - nevybrat žádnou cenovou nabídku bez uvedení důvodu</w:t>
      </w:r>
    </w:p>
    <w:p w:rsidR="00675B59" w:rsidRDefault="00675B59" w:rsidP="00670DC5">
      <w:pPr>
        <w:pStyle w:val="Normlnweb"/>
        <w:spacing w:before="0" w:beforeAutospacing="0" w:after="0" w:afterAutospacing="0"/>
        <w:jc w:val="both"/>
      </w:pPr>
      <w:r>
        <w:t xml:space="preserve">Otevírání obálek s nabídkami není veřejné.  </w:t>
      </w:r>
    </w:p>
    <w:p w:rsidR="00670DC5" w:rsidRDefault="00670DC5" w:rsidP="00670DC5">
      <w:pPr>
        <w:pStyle w:val="Normlnweb"/>
        <w:spacing w:before="0" w:beforeAutospacing="0" w:after="0" w:afterAutospacing="0"/>
        <w:jc w:val="both"/>
      </w:pPr>
    </w:p>
    <w:p w:rsidR="00675B59" w:rsidRDefault="00675B59" w:rsidP="00670DC5">
      <w:pPr>
        <w:pStyle w:val="Normlnweb"/>
        <w:spacing w:before="0" w:beforeAutospacing="0" w:after="0" w:afterAutospacing="0"/>
        <w:jc w:val="both"/>
      </w:pPr>
    </w:p>
    <w:p w:rsidR="00675B59" w:rsidRDefault="00675B59" w:rsidP="00670DC5">
      <w:pPr>
        <w:pStyle w:val="Normlnweb"/>
        <w:spacing w:before="0" w:beforeAutospacing="0" w:after="0" w:afterAutospacing="0"/>
        <w:jc w:val="both"/>
      </w:pPr>
    </w:p>
    <w:p w:rsidR="00670DC5" w:rsidRDefault="00670DC5" w:rsidP="00670DC5">
      <w:pPr>
        <w:pStyle w:val="Normlnweb"/>
        <w:spacing w:before="0" w:beforeAutospacing="0" w:after="0" w:afterAutospacing="0"/>
        <w:jc w:val="both"/>
      </w:pPr>
    </w:p>
    <w:p w:rsidR="00670DC5" w:rsidRPr="00675B59" w:rsidRDefault="00670DC5" w:rsidP="00675B59">
      <w:pPr>
        <w:pStyle w:val="Normlnweb"/>
        <w:spacing w:before="0" w:beforeAutospacing="0" w:after="0" w:afterAutospacing="0"/>
        <w:jc w:val="center"/>
      </w:pPr>
      <w:r w:rsidRPr="00675B59">
        <w:rPr>
          <w:rStyle w:val="Siln"/>
        </w:rPr>
        <w:t>12. Hodnocení cenových nabídek</w:t>
      </w:r>
    </w:p>
    <w:p w:rsidR="00670DC5" w:rsidRPr="00675B59" w:rsidRDefault="00670DC5" w:rsidP="00670DC5">
      <w:pPr>
        <w:pStyle w:val="Normlnweb"/>
        <w:spacing w:before="0" w:beforeAutospacing="0" w:after="0" w:afterAutospacing="0"/>
        <w:jc w:val="both"/>
      </w:pPr>
    </w:p>
    <w:p w:rsidR="00670DC5" w:rsidRDefault="00670DC5" w:rsidP="00670DC5">
      <w:pPr>
        <w:pStyle w:val="Normlnweb"/>
        <w:spacing w:before="0" w:beforeAutospacing="0" w:after="0" w:afterAutospacing="0"/>
        <w:jc w:val="both"/>
      </w:pPr>
      <w:r w:rsidRPr="00675B59">
        <w:t>Hodnocení nabídek provede hodnotící</w:t>
      </w:r>
      <w:r>
        <w:t xml:space="preserve"> komise ustanovená zadavatelem a na základě jejího rozhodnutí vybere vítěznou nabídku. </w:t>
      </w:r>
    </w:p>
    <w:p w:rsidR="00670DC5" w:rsidRDefault="00670DC5" w:rsidP="00670DC5">
      <w:pPr>
        <w:pStyle w:val="Normlnweb"/>
        <w:spacing w:before="0" w:beforeAutospacing="0" w:after="0" w:afterAutospacing="0"/>
        <w:jc w:val="both"/>
        <w:rPr>
          <w:rStyle w:val="Siln"/>
        </w:rPr>
      </w:pPr>
      <w:r w:rsidRPr="007C1E48">
        <w:rPr>
          <w:rStyle w:val="Siln"/>
        </w:rPr>
        <w:t xml:space="preserve">Nabídky budou hodnoceny na základě nejnižší ceny </w:t>
      </w:r>
    </w:p>
    <w:p w:rsidR="00670DC5" w:rsidRDefault="00670DC5" w:rsidP="00670DC5">
      <w:pPr>
        <w:pStyle w:val="Normlnweb"/>
        <w:spacing w:before="0" w:beforeAutospacing="0" w:after="0" w:afterAutospacing="0"/>
        <w:jc w:val="both"/>
        <w:rPr>
          <w:rStyle w:val="Siln"/>
        </w:rPr>
      </w:pPr>
    </w:p>
    <w:p w:rsidR="00670DC5" w:rsidRDefault="00670DC5" w:rsidP="00675B59">
      <w:pPr>
        <w:pStyle w:val="Normlnweb"/>
        <w:spacing w:before="0" w:beforeAutospacing="0" w:after="0" w:afterAutospacing="0"/>
        <w:jc w:val="center"/>
        <w:rPr>
          <w:rStyle w:val="Siln"/>
        </w:rPr>
      </w:pPr>
      <w:r>
        <w:rPr>
          <w:rStyle w:val="Siln"/>
        </w:rPr>
        <w:t>13. Další požadavky</w:t>
      </w:r>
    </w:p>
    <w:p w:rsidR="00675B59" w:rsidRDefault="00675B59" w:rsidP="00675B59">
      <w:pPr>
        <w:pStyle w:val="Normlnweb"/>
        <w:spacing w:before="0" w:beforeAutospacing="0" w:after="0" w:afterAutospacing="0"/>
        <w:jc w:val="center"/>
      </w:pPr>
    </w:p>
    <w:p w:rsidR="00670DC5" w:rsidRDefault="00670DC5" w:rsidP="00670DC5">
      <w:pPr>
        <w:pStyle w:val="Normlnweb"/>
        <w:spacing w:before="0" w:beforeAutospacing="0" w:after="0" w:afterAutospacing="0"/>
        <w:jc w:val="both"/>
      </w:pPr>
      <w:r>
        <w:t>Vybraný zájemce předloží po skončení prací veškeré platné certifikáty dodaných výrobků.</w:t>
      </w:r>
    </w:p>
    <w:p w:rsidR="00670DC5" w:rsidRDefault="00670DC5" w:rsidP="00670DC5">
      <w:pPr>
        <w:pStyle w:val="Normlnweb"/>
        <w:spacing w:before="0" w:beforeAutospacing="0" w:after="0" w:afterAutospacing="0"/>
        <w:jc w:val="both"/>
      </w:pPr>
      <w:r>
        <w:t> </w:t>
      </w:r>
    </w:p>
    <w:p w:rsidR="00C81ED8" w:rsidRDefault="00C81ED8" w:rsidP="00670DC5">
      <w:pPr>
        <w:pStyle w:val="Normlnweb"/>
        <w:spacing w:before="0" w:beforeAutospacing="0" w:after="0" w:afterAutospacing="0"/>
        <w:jc w:val="both"/>
      </w:pPr>
    </w:p>
    <w:p w:rsidR="00C81ED8" w:rsidRDefault="00C81ED8" w:rsidP="00670DC5">
      <w:pPr>
        <w:pStyle w:val="Normlnweb"/>
        <w:spacing w:before="0" w:beforeAutospacing="0" w:after="0" w:afterAutospacing="0"/>
        <w:jc w:val="both"/>
      </w:pPr>
    </w:p>
    <w:p w:rsidR="00C81ED8" w:rsidRDefault="00C81ED8" w:rsidP="00670DC5">
      <w:pPr>
        <w:pStyle w:val="Normlnweb"/>
        <w:spacing w:before="0" w:beforeAutospacing="0" w:after="0" w:afterAutospacing="0"/>
        <w:jc w:val="both"/>
      </w:pPr>
    </w:p>
    <w:p w:rsidR="00670DC5" w:rsidRDefault="00670DC5" w:rsidP="00670DC5">
      <w:pPr>
        <w:pStyle w:val="Normlnweb"/>
        <w:spacing w:before="0" w:beforeAutospacing="0" w:after="0" w:afterAutospacing="0"/>
        <w:jc w:val="both"/>
      </w:pPr>
      <w:r>
        <w:t xml:space="preserve">V </w:t>
      </w:r>
      <w:r w:rsidR="00675B59">
        <w:t>Šebestěnicích</w:t>
      </w:r>
      <w:r>
        <w:t xml:space="preserve"> dne </w:t>
      </w:r>
      <w:r w:rsidR="00C81ED8">
        <w:t>………………………….</w:t>
      </w:r>
    </w:p>
    <w:p w:rsidR="00670DC5" w:rsidRDefault="00670DC5" w:rsidP="00670DC5">
      <w:pPr>
        <w:pStyle w:val="Normlnweb"/>
        <w:spacing w:before="0" w:beforeAutospacing="0" w:after="0" w:afterAutospacing="0"/>
        <w:jc w:val="both"/>
      </w:pPr>
    </w:p>
    <w:p w:rsidR="00675B59" w:rsidRDefault="00675B59" w:rsidP="00670DC5">
      <w:pPr>
        <w:pStyle w:val="Normlnweb"/>
        <w:spacing w:before="0" w:beforeAutospacing="0" w:after="0" w:afterAutospacing="0"/>
        <w:jc w:val="both"/>
      </w:pPr>
    </w:p>
    <w:p w:rsidR="00675B59" w:rsidRDefault="00675B59" w:rsidP="00670DC5">
      <w:pPr>
        <w:pStyle w:val="Normlnweb"/>
        <w:spacing w:before="0" w:beforeAutospacing="0" w:after="0" w:afterAutospacing="0"/>
        <w:jc w:val="both"/>
      </w:pPr>
    </w:p>
    <w:p w:rsidR="00670DC5" w:rsidRDefault="00670DC5" w:rsidP="00670DC5">
      <w:pPr>
        <w:pStyle w:val="Normlnweb"/>
        <w:spacing w:before="0" w:beforeAutospacing="0" w:after="0" w:afterAutospacing="0"/>
        <w:jc w:val="both"/>
      </w:pPr>
    </w:p>
    <w:p w:rsidR="00675B59" w:rsidRDefault="00675B59" w:rsidP="00670DC5">
      <w:pPr>
        <w:pStyle w:val="Normlnweb"/>
        <w:spacing w:before="0" w:beforeAutospacing="0" w:after="0" w:afterAutospacing="0"/>
        <w:jc w:val="both"/>
      </w:pPr>
    </w:p>
    <w:p w:rsidR="00675B59" w:rsidRDefault="00675B59" w:rsidP="00670DC5">
      <w:pPr>
        <w:pStyle w:val="Normlnweb"/>
        <w:spacing w:before="0" w:beforeAutospacing="0" w:after="0" w:afterAutospacing="0"/>
        <w:jc w:val="both"/>
      </w:pPr>
    </w:p>
    <w:p w:rsidR="00675B59" w:rsidRDefault="00675B59" w:rsidP="00670DC5">
      <w:pPr>
        <w:pStyle w:val="Normlnweb"/>
        <w:spacing w:before="0" w:beforeAutospacing="0" w:after="0" w:afterAutospacing="0"/>
        <w:jc w:val="both"/>
      </w:pPr>
    </w:p>
    <w:p w:rsidR="00670DC5" w:rsidRDefault="00670DC5" w:rsidP="00670DC5">
      <w:pPr>
        <w:pStyle w:val="Normlnweb"/>
        <w:spacing w:before="0" w:beforeAutospacing="0" w:after="0" w:afterAutospacing="0"/>
        <w:jc w:val="both"/>
      </w:pPr>
    </w:p>
    <w:p w:rsidR="00675B59" w:rsidRDefault="00675B59" w:rsidP="00670DC5">
      <w:pPr>
        <w:pStyle w:val="Normlnweb"/>
        <w:spacing w:before="0" w:beforeAutospacing="0" w:after="0" w:afterAutospacing="0"/>
        <w:jc w:val="both"/>
      </w:pPr>
    </w:p>
    <w:p w:rsidR="00675B59" w:rsidRDefault="00675B59" w:rsidP="00675B59">
      <w:pPr>
        <w:pStyle w:val="Normlnweb"/>
        <w:tabs>
          <w:tab w:val="left" w:pos="6015"/>
        </w:tabs>
        <w:spacing w:before="0" w:beforeAutospacing="0" w:after="0" w:afterAutospacing="0"/>
        <w:jc w:val="both"/>
      </w:pPr>
      <w:r>
        <w:tab/>
        <w:t>……………………………</w:t>
      </w:r>
    </w:p>
    <w:p w:rsidR="00675B59" w:rsidRDefault="00C81ED8" w:rsidP="00670DC5">
      <w:pPr>
        <w:pStyle w:val="Normlnweb"/>
        <w:spacing w:before="0" w:beforeAutospacing="0" w:after="0" w:afterAutospacing="0"/>
        <w:jc w:val="both"/>
      </w:pPr>
      <w:r>
        <w:t xml:space="preserve">                                                                                                                    starostka</w:t>
      </w:r>
    </w:p>
    <w:p w:rsidR="00675B59" w:rsidRDefault="00675B59" w:rsidP="00670DC5">
      <w:pPr>
        <w:pStyle w:val="Normlnweb"/>
        <w:spacing w:before="0" w:beforeAutospacing="0" w:after="0" w:afterAutospacing="0"/>
        <w:jc w:val="both"/>
      </w:pPr>
    </w:p>
    <w:p w:rsidR="00C81ED8" w:rsidRDefault="00C81ED8" w:rsidP="00670DC5">
      <w:pPr>
        <w:pStyle w:val="Normlnweb"/>
        <w:spacing w:before="0" w:beforeAutospacing="0" w:after="0" w:afterAutospacing="0"/>
        <w:jc w:val="both"/>
      </w:pPr>
    </w:p>
    <w:p w:rsidR="00C81ED8" w:rsidRDefault="00C81ED8" w:rsidP="00670DC5">
      <w:pPr>
        <w:pStyle w:val="Normlnweb"/>
        <w:spacing w:before="0" w:beforeAutospacing="0" w:after="0" w:afterAutospacing="0"/>
        <w:jc w:val="both"/>
      </w:pPr>
    </w:p>
    <w:p w:rsidR="00C81ED8" w:rsidRDefault="00C81ED8" w:rsidP="00670DC5">
      <w:pPr>
        <w:pStyle w:val="Normlnweb"/>
        <w:spacing w:before="0" w:beforeAutospacing="0" w:after="0" w:afterAutospacing="0"/>
        <w:jc w:val="both"/>
      </w:pPr>
    </w:p>
    <w:p w:rsidR="00C81ED8" w:rsidRDefault="00C81ED8" w:rsidP="00670DC5">
      <w:pPr>
        <w:pStyle w:val="Normlnweb"/>
        <w:spacing w:before="0" w:beforeAutospacing="0" w:after="0" w:afterAutospacing="0"/>
        <w:jc w:val="both"/>
      </w:pPr>
    </w:p>
    <w:p w:rsidR="00670DC5" w:rsidRDefault="00670DC5" w:rsidP="00670DC5">
      <w:pPr>
        <w:pStyle w:val="Normlnweb"/>
        <w:spacing w:before="0" w:beforeAutospacing="0" w:after="0" w:afterAutospacing="0"/>
        <w:jc w:val="both"/>
      </w:pPr>
      <w:r>
        <w:rPr>
          <w:rStyle w:val="Siln"/>
        </w:rPr>
        <w:t>Příloha:</w:t>
      </w:r>
    </w:p>
    <w:p w:rsidR="00670DC5" w:rsidRDefault="00670DC5" w:rsidP="00670DC5">
      <w:pPr>
        <w:numPr>
          <w:ilvl w:val="0"/>
          <w:numId w:val="18"/>
        </w:numPr>
        <w:spacing w:after="0" w:line="240" w:lineRule="auto"/>
        <w:jc w:val="both"/>
      </w:pPr>
      <w:r>
        <w:t>Krycí list</w:t>
      </w:r>
    </w:p>
    <w:p w:rsidR="00670DC5" w:rsidRPr="002D2EEE" w:rsidRDefault="00670DC5" w:rsidP="00670DC5">
      <w:pPr>
        <w:numPr>
          <w:ilvl w:val="0"/>
          <w:numId w:val="18"/>
        </w:numPr>
        <w:spacing w:after="0" w:line="240" w:lineRule="auto"/>
        <w:jc w:val="both"/>
      </w:pPr>
      <w:r w:rsidRPr="002D2EEE">
        <w:t>Položkový rozpočet</w:t>
      </w:r>
    </w:p>
    <w:p w:rsidR="00670DC5" w:rsidRPr="002D2EEE" w:rsidRDefault="00670DC5" w:rsidP="00670DC5">
      <w:pPr>
        <w:numPr>
          <w:ilvl w:val="0"/>
          <w:numId w:val="18"/>
        </w:numPr>
        <w:spacing w:after="0" w:line="240" w:lineRule="auto"/>
        <w:jc w:val="both"/>
      </w:pPr>
      <w:r w:rsidRPr="002D2EEE">
        <w:t>Technická specifikace</w:t>
      </w:r>
    </w:p>
    <w:p w:rsidR="00670DC5" w:rsidRDefault="00670DC5" w:rsidP="00670DC5">
      <w:pPr>
        <w:numPr>
          <w:ilvl w:val="0"/>
          <w:numId w:val="18"/>
        </w:numPr>
        <w:spacing w:after="0" w:line="240" w:lineRule="auto"/>
        <w:jc w:val="both"/>
      </w:pPr>
      <w:r>
        <w:t xml:space="preserve">Čestné prohlášení </w:t>
      </w:r>
    </w:p>
    <w:p w:rsidR="00670DC5" w:rsidRPr="00004960" w:rsidRDefault="00670DC5" w:rsidP="00670DC5">
      <w:pPr>
        <w:numPr>
          <w:ilvl w:val="0"/>
          <w:numId w:val="18"/>
        </w:numPr>
        <w:spacing w:after="0" w:line="240" w:lineRule="auto"/>
        <w:jc w:val="both"/>
      </w:pPr>
      <w:r>
        <w:t>Určení lokality dětských hřišť</w:t>
      </w:r>
    </w:p>
    <w:p w:rsidR="00670DC5" w:rsidRDefault="00670DC5" w:rsidP="00670DC5">
      <w:pPr>
        <w:jc w:val="both"/>
      </w:pPr>
    </w:p>
    <w:p w:rsidR="00670DC5" w:rsidRDefault="00670DC5" w:rsidP="00670DC5">
      <w:pPr>
        <w:jc w:val="both"/>
      </w:pPr>
    </w:p>
    <w:p w:rsidR="00670DC5" w:rsidRDefault="00670DC5" w:rsidP="00670DC5">
      <w:pPr>
        <w:jc w:val="both"/>
      </w:pPr>
    </w:p>
    <w:p w:rsidR="00670DC5" w:rsidRDefault="00670DC5" w:rsidP="00670DC5">
      <w:pPr>
        <w:jc w:val="both"/>
      </w:pPr>
    </w:p>
    <w:p w:rsidR="00670DC5" w:rsidRDefault="00670DC5" w:rsidP="00670DC5">
      <w:pPr>
        <w:jc w:val="both"/>
      </w:pPr>
    </w:p>
    <w:p w:rsidR="00670DC5" w:rsidRDefault="00670DC5" w:rsidP="00670DC5">
      <w:pPr>
        <w:jc w:val="both"/>
      </w:pPr>
    </w:p>
    <w:p w:rsidR="00670DC5" w:rsidRDefault="00670DC5" w:rsidP="00670DC5">
      <w:pPr>
        <w:jc w:val="both"/>
      </w:pPr>
    </w:p>
    <w:p w:rsidR="00670DC5" w:rsidRDefault="00670DC5" w:rsidP="00670DC5">
      <w:pPr>
        <w:jc w:val="both"/>
      </w:pPr>
    </w:p>
    <w:p w:rsidR="00670DC5" w:rsidRDefault="00670DC5" w:rsidP="00670DC5">
      <w:pPr>
        <w:jc w:val="both"/>
      </w:pPr>
    </w:p>
    <w:p w:rsidR="00670DC5" w:rsidRDefault="00670DC5" w:rsidP="00670DC5">
      <w:pPr>
        <w:jc w:val="both"/>
      </w:pPr>
    </w:p>
    <w:p w:rsidR="00670DC5" w:rsidRDefault="00670DC5" w:rsidP="00670DC5">
      <w:pPr>
        <w:jc w:val="both"/>
      </w:pPr>
    </w:p>
    <w:p w:rsidR="00670DC5" w:rsidRDefault="00670DC5" w:rsidP="00670DC5">
      <w:pPr>
        <w:jc w:val="both"/>
      </w:pPr>
    </w:p>
    <w:p w:rsidR="00670DC5" w:rsidRDefault="00670DC5" w:rsidP="00670DC5">
      <w:pPr>
        <w:jc w:val="both"/>
      </w:pPr>
    </w:p>
    <w:p w:rsidR="00670DC5" w:rsidRDefault="00670DC5" w:rsidP="00670DC5">
      <w:pPr>
        <w:jc w:val="both"/>
      </w:pPr>
    </w:p>
    <w:p w:rsidR="00670DC5" w:rsidRDefault="00670DC5" w:rsidP="00670DC5">
      <w:pPr>
        <w:jc w:val="both"/>
      </w:pPr>
    </w:p>
    <w:p w:rsidR="00670DC5" w:rsidRDefault="00670DC5" w:rsidP="00670DC5">
      <w:pPr>
        <w:jc w:val="both"/>
      </w:pPr>
    </w:p>
    <w:p w:rsidR="00670DC5" w:rsidRDefault="00670DC5" w:rsidP="00670DC5">
      <w:pPr>
        <w:jc w:val="both"/>
      </w:pPr>
    </w:p>
    <w:p w:rsidR="00670DC5" w:rsidRDefault="00670DC5" w:rsidP="00670DC5">
      <w:pPr>
        <w:jc w:val="both"/>
      </w:pPr>
    </w:p>
    <w:p w:rsidR="005B52FB" w:rsidRPr="002A0F0D" w:rsidRDefault="005B52FB" w:rsidP="007959D5">
      <w:pPr>
        <w:pStyle w:val="Default"/>
        <w:ind w:left="852" w:hanging="850"/>
        <w:rPr>
          <w:b/>
          <w:sz w:val="23"/>
          <w:szCs w:val="23"/>
        </w:rPr>
      </w:pPr>
      <w:r w:rsidRPr="002A0F0D">
        <w:rPr>
          <w:b/>
          <w:sz w:val="23"/>
          <w:szCs w:val="23"/>
        </w:rPr>
        <w:t xml:space="preserve">    </w:t>
      </w:r>
    </w:p>
    <w:p w:rsidR="005B52FB" w:rsidRDefault="005B52FB" w:rsidP="009A6A55">
      <w:pPr>
        <w:pStyle w:val="Default"/>
        <w:pageBreakBefore/>
        <w:ind w:left="852" w:hanging="850"/>
        <w:jc w:val="both"/>
        <w:rPr>
          <w:rFonts w:ascii="Arial" w:hAnsi="Arial" w:cs="Arial"/>
          <w:sz w:val="41"/>
          <w:szCs w:val="41"/>
        </w:rPr>
      </w:pPr>
      <w:r>
        <w:rPr>
          <w:rFonts w:ascii="Arial" w:hAnsi="Arial" w:cs="Arial"/>
          <w:sz w:val="41"/>
          <w:szCs w:val="41"/>
        </w:rPr>
        <w:lastRenderedPageBreak/>
        <w:t xml:space="preserve"> </w:t>
      </w:r>
    </w:p>
    <w:p w:rsidR="005B52FB" w:rsidRDefault="005B52FB" w:rsidP="00863CE6"/>
    <w:sectPr w:rsidR="005B52FB" w:rsidSect="00D07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OrganonSerif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7E0A6AD"/>
    <w:multiLevelType w:val="hybridMultilevel"/>
    <w:tmpl w:val="609E9F1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C47B96"/>
    <w:multiLevelType w:val="hybridMultilevel"/>
    <w:tmpl w:val="331B398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738A697"/>
    <w:multiLevelType w:val="hybridMultilevel"/>
    <w:tmpl w:val="79BA43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7958080"/>
    <w:multiLevelType w:val="hybridMultilevel"/>
    <w:tmpl w:val="862BAB6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EC5555C"/>
    <w:multiLevelType w:val="hybridMultilevel"/>
    <w:tmpl w:val="E206786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72CF1B6"/>
    <w:multiLevelType w:val="hybridMultilevel"/>
    <w:tmpl w:val="C126C5B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E98EAD5C"/>
    <w:multiLevelType w:val="hybridMultilevel"/>
    <w:tmpl w:val="9A052FF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F8A052F"/>
    <w:multiLevelType w:val="hybridMultilevel"/>
    <w:tmpl w:val="B2D82D7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5B10AD4"/>
    <w:multiLevelType w:val="hybridMultilevel"/>
    <w:tmpl w:val="D74F98E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5FC1FAD"/>
    <w:multiLevelType w:val="multilevel"/>
    <w:tmpl w:val="D4A0A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142D2E"/>
    <w:multiLevelType w:val="multilevel"/>
    <w:tmpl w:val="CBB0990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582B86"/>
    <w:multiLevelType w:val="hybridMultilevel"/>
    <w:tmpl w:val="11EA9526"/>
    <w:lvl w:ilvl="0" w:tplc="85DEFA90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2"/>
        </w:tabs>
        <w:ind w:left="108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2"/>
        </w:tabs>
        <w:ind w:left="1802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2"/>
        </w:tabs>
        <w:ind w:left="252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2"/>
        </w:tabs>
        <w:ind w:left="324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2"/>
        </w:tabs>
        <w:ind w:left="3962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2"/>
        </w:tabs>
        <w:ind w:left="468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2"/>
        </w:tabs>
        <w:ind w:left="540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2"/>
        </w:tabs>
        <w:ind w:left="6122" w:hanging="180"/>
      </w:pPr>
    </w:lvl>
  </w:abstractNum>
  <w:abstractNum w:abstractNumId="12" w15:restartNumberingAfterBreak="0">
    <w:nsid w:val="27BBE07D"/>
    <w:multiLevelType w:val="hybridMultilevel"/>
    <w:tmpl w:val="013DBF6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F380AEC"/>
    <w:multiLevelType w:val="multilevel"/>
    <w:tmpl w:val="3D122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F71EB3"/>
    <w:multiLevelType w:val="hybridMultilevel"/>
    <w:tmpl w:val="A35A9E1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7B755F8"/>
    <w:multiLevelType w:val="hybridMultilevel"/>
    <w:tmpl w:val="403B84A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5BDC7828"/>
    <w:multiLevelType w:val="hybridMultilevel"/>
    <w:tmpl w:val="6C7230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7AE369E4"/>
    <w:multiLevelType w:val="hybridMultilevel"/>
    <w:tmpl w:val="CA4EE9B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1"/>
  </w:num>
  <w:num w:numId="5">
    <w:abstractNumId w:val="17"/>
  </w:num>
  <w:num w:numId="6">
    <w:abstractNumId w:val="5"/>
  </w:num>
  <w:num w:numId="7">
    <w:abstractNumId w:val="16"/>
  </w:num>
  <w:num w:numId="8">
    <w:abstractNumId w:val="15"/>
  </w:num>
  <w:num w:numId="9">
    <w:abstractNumId w:val="12"/>
  </w:num>
  <w:num w:numId="10">
    <w:abstractNumId w:val="3"/>
  </w:num>
  <w:num w:numId="11">
    <w:abstractNumId w:val="6"/>
  </w:num>
  <w:num w:numId="12">
    <w:abstractNumId w:val="4"/>
  </w:num>
  <w:num w:numId="13">
    <w:abstractNumId w:val="14"/>
  </w:num>
  <w:num w:numId="14">
    <w:abstractNumId w:val="7"/>
  </w:num>
  <w:num w:numId="15">
    <w:abstractNumId w:val="11"/>
  </w:num>
  <w:num w:numId="16">
    <w:abstractNumId w:val="10"/>
  </w:num>
  <w:num w:numId="17">
    <w:abstractNumId w:val="1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CE6"/>
    <w:rsid w:val="00072B3A"/>
    <w:rsid w:val="000809A2"/>
    <w:rsid w:val="001C2E94"/>
    <w:rsid w:val="002A0F0D"/>
    <w:rsid w:val="0034342C"/>
    <w:rsid w:val="00362B1A"/>
    <w:rsid w:val="00364B22"/>
    <w:rsid w:val="004870B1"/>
    <w:rsid w:val="004F1112"/>
    <w:rsid w:val="00512A47"/>
    <w:rsid w:val="00581064"/>
    <w:rsid w:val="005B52FB"/>
    <w:rsid w:val="00660087"/>
    <w:rsid w:val="00670DC5"/>
    <w:rsid w:val="00675B59"/>
    <w:rsid w:val="006B7F6D"/>
    <w:rsid w:val="006D716A"/>
    <w:rsid w:val="00722E82"/>
    <w:rsid w:val="007959D5"/>
    <w:rsid w:val="00801BA2"/>
    <w:rsid w:val="0080572B"/>
    <w:rsid w:val="0083457F"/>
    <w:rsid w:val="00863CE6"/>
    <w:rsid w:val="008C2DCB"/>
    <w:rsid w:val="008E3290"/>
    <w:rsid w:val="009A471A"/>
    <w:rsid w:val="009A6A55"/>
    <w:rsid w:val="00A44C28"/>
    <w:rsid w:val="00A8168A"/>
    <w:rsid w:val="00AD460E"/>
    <w:rsid w:val="00C62AEA"/>
    <w:rsid w:val="00C81ED8"/>
    <w:rsid w:val="00D07E93"/>
    <w:rsid w:val="00D5302F"/>
    <w:rsid w:val="00E56632"/>
    <w:rsid w:val="00E80656"/>
    <w:rsid w:val="00E91650"/>
    <w:rsid w:val="00EE0646"/>
    <w:rsid w:val="00EF1457"/>
    <w:rsid w:val="00F34835"/>
    <w:rsid w:val="00F3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B15C7B"/>
  <w15:docId w15:val="{28D96CB7-72E6-43D6-8C92-75DA88924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7E93"/>
    <w:pPr>
      <w:spacing w:after="200" w:line="276" w:lineRule="auto"/>
    </w:pPr>
    <w:rPr>
      <w:rFonts w:cs="Calibri"/>
      <w:lang w:eastAsia="en-US"/>
    </w:rPr>
  </w:style>
  <w:style w:type="paragraph" w:styleId="Nadpis2">
    <w:name w:val="heading 2"/>
    <w:basedOn w:val="Normln"/>
    <w:link w:val="Nadpis2Char"/>
    <w:qFormat/>
    <w:locked/>
    <w:rsid w:val="00670D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uiPriority w:val="99"/>
    <w:rsid w:val="00863CE6"/>
    <w:pPr>
      <w:autoSpaceDE w:val="0"/>
      <w:autoSpaceDN w:val="0"/>
      <w:adjustRightInd w:val="0"/>
    </w:pPr>
    <w:rPr>
      <w:rFonts w:ascii="OrganonSerif" w:hAnsi="OrganonSerif" w:cs="OrganonSerif"/>
      <w:color w:val="000000"/>
      <w:sz w:val="24"/>
      <w:szCs w:val="24"/>
      <w:lang w:eastAsia="en-US"/>
    </w:rPr>
  </w:style>
  <w:style w:type="character" w:customStyle="1" w:styleId="Nadpis2Char">
    <w:name w:val="Nadpis 2 Char"/>
    <w:basedOn w:val="Standardnpsmoodstavce"/>
    <w:link w:val="Nadpis2"/>
    <w:rsid w:val="00670DC5"/>
    <w:rPr>
      <w:rFonts w:ascii="Times New Roman" w:eastAsia="Times New Roman" w:hAnsi="Times New Roman"/>
      <w:b/>
      <w:bCs/>
      <w:sz w:val="36"/>
      <w:szCs w:val="36"/>
    </w:rPr>
  </w:style>
  <w:style w:type="paragraph" w:styleId="Normlnweb">
    <w:name w:val="Normal (Web)"/>
    <w:basedOn w:val="Normln"/>
    <w:rsid w:val="00670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qFormat/>
    <w:locked/>
    <w:rsid w:val="00670D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1352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SOUz a OU Čáslav</Company>
  <LinksUpToDate>false</LinksUpToDate>
  <CharactersWithSpaces>9311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Starosta</cp:lastModifiedBy>
  <cp:revision>4</cp:revision>
  <dcterms:created xsi:type="dcterms:W3CDTF">2019-07-01T13:58:00Z</dcterms:created>
  <dcterms:modified xsi:type="dcterms:W3CDTF">2019-07-01T15:23:00Z</dcterms:modified>
</cp:coreProperties>
</file>